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10065" w:type="dxa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6"/>
      </w:tblGrid>
      <w:tr w:rsidR="00E9444C" w:rsidTr="009E7864">
        <w:tc>
          <w:tcPr>
            <w:tcW w:w="5529" w:type="dxa"/>
          </w:tcPr>
          <w:p w:rsidR="00E9444C" w:rsidRDefault="00E9444C" w:rsidP="001D6E76">
            <w:pPr>
              <w:jc w:val="center"/>
              <w:rPr>
                <w:b/>
                <w:szCs w:val="28"/>
                <w:shd w:val="clear" w:color="auto" w:fill="FFFFFF"/>
              </w:rPr>
            </w:pPr>
          </w:p>
        </w:tc>
        <w:tc>
          <w:tcPr>
            <w:tcW w:w="4536" w:type="dxa"/>
          </w:tcPr>
          <w:p w:rsidR="00735764" w:rsidRDefault="009E7864" w:rsidP="00850D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735764">
              <w:rPr>
                <w:sz w:val="28"/>
                <w:szCs w:val="28"/>
              </w:rPr>
              <w:t>6</w:t>
            </w:r>
          </w:p>
          <w:p w:rsidR="009E7864" w:rsidRDefault="009E7864" w:rsidP="00850D1E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 w:rsidR="00E9444C" w:rsidRDefault="00850D1E" w:rsidP="00A35E8F">
            <w:pPr>
              <w:ind w:right="-108"/>
              <w:rPr>
                <w:b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spacing w:val="-3"/>
                <w:sz w:val="28"/>
                <w:szCs w:val="28"/>
              </w:rPr>
              <w:t>а</w:t>
            </w:r>
            <w:r w:rsidRPr="00BE050C">
              <w:rPr>
                <w:spacing w:val="-3"/>
                <w:sz w:val="28"/>
                <w:szCs w:val="28"/>
              </w:rPr>
              <w:t>дминистративн</w:t>
            </w:r>
            <w:r>
              <w:rPr>
                <w:spacing w:val="-3"/>
                <w:sz w:val="28"/>
                <w:szCs w:val="28"/>
              </w:rPr>
              <w:t>ому</w:t>
            </w:r>
            <w:r w:rsidRPr="00BE050C">
              <w:rPr>
                <w:spacing w:val="-3"/>
                <w:sz w:val="28"/>
                <w:szCs w:val="28"/>
              </w:rPr>
              <w:t xml:space="preserve"> регламент</w:t>
            </w:r>
            <w:r>
              <w:rPr>
                <w:spacing w:val="-3"/>
                <w:sz w:val="28"/>
                <w:szCs w:val="28"/>
              </w:rPr>
              <w:t>у</w:t>
            </w:r>
            <w:r w:rsidRPr="00BE050C">
              <w:rPr>
                <w:spacing w:val="-3"/>
                <w:sz w:val="28"/>
                <w:szCs w:val="28"/>
              </w:rPr>
              <w:t xml:space="preserve"> предоставления муниципальной услуги </w:t>
            </w:r>
            <w:r w:rsidRPr="00BE050C">
              <w:rPr>
                <w:spacing w:val="-2"/>
                <w:sz w:val="28"/>
                <w:szCs w:val="28"/>
              </w:rPr>
              <w:t>«</w:t>
            </w:r>
            <w:r w:rsidRPr="00E3708F">
              <w:rPr>
                <w:sz w:val="28"/>
                <w:szCs w:val="28"/>
              </w:rPr>
              <w:t xml:space="preserve">Выдача разрешений на </w:t>
            </w:r>
            <w:r w:rsidR="00A35E8F">
              <w:rPr>
                <w:sz w:val="28"/>
                <w:szCs w:val="28"/>
              </w:rPr>
              <w:t>строительство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</w:tr>
    </w:tbl>
    <w:p w:rsidR="00C347C2" w:rsidRDefault="00C347C2" w:rsidP="001D6E76">
      <w:pPr>
        <w:jc w:val="center"/>
        <w:rPr>
          <w:b/>
          <w:szCs w:val="28"/>
          <w:shd w:val="clear" w:color="auto" w:fill="FFFFFF"/>
        </w:rPr>
      </w:pPr>
    </w:p>
    <w:p w:rsidR="00D92497" w:rsidRDefault="00D92497" w:rsidP="001D6E76">
      <w:pPr>
        <w:jc w:val="center"/>
        <w:rPr>
          <w:b/>
          <w:szCs w:val="28"/>
          <w:shd w:val="clear" w:color="auto" w:fill="FFFFFF"/>
        </w:rPr>
      </w:pPr>
    </w:p>
    <w:p w:rsidR="005B0E09" w:rsidRPr="009E7864" w:rsidRDefault="00B937AA" w:rsidP="00F87FAD">
      <w:pPr>
        <w:pStyle w:val="a3"/>
        <w:jc w:val="center"/>
        <w:rPr>
          <w:szCs w:val="28"/>
          <w:shd w:val="clear" w:color="auto" w:fill="FFFFFF"/>
        </w:rPr>
      </w:pPr>
      <w:r w:rsidRPr="009E7864">
        <w:rPr>
          <w:sz w:val="28"/>
          <w:szCs w:val="28"/>
          <w:shd w:val="clear" w:color="auto" w:fill="FFFFFF"/>
        </w:rPr>
        <w:t>ИСЧЕРПЫВАЮЩИЙ ПЕРЕЧЕНЬ</w:t>
      </w:r>
    </w:p>
    <w:p w:rsidR="007D04EA" w:rsidRPr="009E7864" w:rsidRDefault="007D04EA" w:rsidP="00F87FAD">
      <w:pPr>
        <w:pStyle w:val="a3"/>
        <w:contextualSpacing/>
        <w:jc w:val="center"/>
      </w:pPr>
      <w:r w:rsidRPr="009E7864">
        <w:rPr>
          <w:sz w:val="28"/>
          <w:szCs w:val="28"/>
          <w:shd w:val="clear" w:color="auto" w:fill="FFFFFF"/>
        </w:rPr>
        <w:t>оснований для отказа в приёме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347C2" w:rsidRPr="009E7864" w:rsidRDefault="00C347C2" w:rsidP="00F87FAD">
      <w:pPr>
        <w:pStyle w:val="a3"/>
        <w:contextualSpacing/>
        <w:rPr>
          <w:sz w:val="28"/>
          <w:szCs w:val="28"/>
        </w:rPr>
      </w:pPr>
    </w:p>
    <w:p w:rsidR="0000456F" w:rsidRPr="009E7864" w:rsidRDefault="0000456F" w:rsidP="009E7864">
      <w:pPr>
        <w:pStyle w:val="a3"/>
        <w:ind w:right="-428"/>
        <w:contextualSpacing/>
        <w:rPr>
          <w:sz w:val="28"/>
          <w:szCs w:val="28"/>
        </w:rPr>
      </w:pPr>
    </w:p>
    <w:tbl>
      <w:tblPr>
        <w:tblW w:w="15147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6"/>
        <w:gridCol w:w="3835"/>
        <w:gridCol w:w="3791"/>
        <w:gridCol w:w="3260"/>
        <w:gridCol w:w="3665"/>
      </w:tblGrid>
      <w:tr w:rsidR="00D202F1" w:rsidRPr="00A26473" w:rsidTr="00D202F1">
        <w:trPr>
          <w:trHeight w:val="9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F1" w:rsidRPr="00A26473" w:rsidRDefault="00D202F1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 w:rsidRPr="00A26473">
              <w:rPr>
                <w:szCs w:val="24"/>
                <w:shd w:val="clear" w:color="auto" w:fill="FFFFFF"/>
              </w:rPr>
              <w:t>№</w:t>
            </w:r>
            <w:r w:rsidRPr="00A26473">
              <w:rPr>
                <w:szCs w:val="24"/>
              </w:rPr>
              <w:br/>
            </w:r>
            <w:r w:rsidRPr="00A26473">
              <w:rPr>
                <w:szCs w:val="24"/>
                <w:shd w:val="clear" w:color="auto" w:fill="FFFFFF"/>
              </w:rPr>
              <w:t>п/п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F1" w:rsidRPr="00A26473" w:rsidRDefault="00D202F1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 w:rsidRPr="00A26473">
              <w:rPr>
                <w:szCs w:val="24"/>
                <w:shd w:val="clear" w:color="auto" w:fill="FFFFFF"/>
              </w:rPr>
              <w:t>Идентификатор категории (признаков) заявителей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F1" w:rsidRPr="00A26473" w:rsidRDefault="00D202F1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 w:rsidRPr="00A26473">
              <w:rPr>
                <w:szCs w:val="24"/>
                <w:shd w:val="clear" w:color="auto" w:fill="FFFFFF"/>
              </w:rPr>
              <w:t>Перечень оснований для отказа в приёме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F1" w:rsidRPr="00A26473" w:rsidRDefault="00D202F1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 w:rsidRPr="00A26473">
              <w:rPr>
                <w:szCs w:val="24"/>
              </w:rPr>
              <w:t>Перечень оснований для приостановления предоставления муниципальной услуги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2F1" w:rsidRPr="00A26473" w:rsidRDefault="00D202F1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 w:rsidRPr="00A26473">
              <w:rPr>
                <w:szCs w:val="24"/>
                <w:shd w:val="clear" w:color="auto" w:fill="FFFFFF"/>
              </w:rPr>
              <w:t>Перечень оснований для отказа в предоставлении муниципальной услуги</w:t>
            </w:r>
          </w:p>
        </w:tc>
      </w:tr>
      <w:tr w:rsidR="002A3A18" w:rsidRPr="00A26473" w:rsidTr="00D202F1">
        <w:trPr>
          <w:trHeight w:val="91"/>
          <w:tblHeader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3A18" w:rsidRPr="00A26473" w:rsidRDefault="002A3A18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 w:rsidRPr="00A26473">
              <w:rPr>
                <w:szCs w:val="24"/>
                <w:shd w:val="clear" w:color="auto" w:fill="FFFFFF"/>
              </w:rPr>
              <w:t>1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3A18" w:rsidRPr="00A26473" w:rsidRDefault="002A3A18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 w:rsidRPr="00A26473">
              <w:rPr>
                <w:szCs w:val="24"/>
                <w:shd w:val="clear" w:color="auto" w:fill="FFFFFF"/>
              </w:rPr>
              <w:t>2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3A18" w:rsidRPr="00A26473" w:rsidRDefault="002A3A18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 w:rsidRPr="00A26473">
              <w:rPr>
                <w:szCs w:val="24"/>
                <w:shd w:val="clear" w:color="auto" w:fill="FFFFFF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3A18" w:rsidRPr="00A26473" w:rsidRDefault="002A3A18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 w:rsidRPr="00A26473">
              <w:rPr>
                <w:szCs w:val="24"/>
                <w:shd w:val="clear" w:color="auto" w:fill="FFFFFF"/>
              </w:rPr>
              <w:t>4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3A18" w:rsidRPr="00A26473" w:rsidRDefault="002A3A18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 w:rsidRPr="00A26473">
              <w:rPr>
                <w:szCs w:val="24"/>
                <w:shd w:val="clear" w:color="auto" w:fill="FFFFFF"/>
              </w:rPr>
              <w:t>5</w:t>
            </w:r>
          </w:p>
        </w:tc>
      </w:tr>
      <w:tr w:rsidR="00684959" w:rsidRPr="00A26473" w:rsidTr="00D63903">
        <w:trPr>
          <w:trHeight w:val="279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C95" w:rsidRPr="00A26473" w:rsidRDefault="00AC6C95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 w:rsidRPr="00A26473">
              <w:rPr>
                <w:szCs w:val="24"/>
                <w:shd w:val="clear" w:color="auto" w:fill="FFFFFF"/>
              </w:rPr>
              <w:t>1.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3903" w:rsidRPr="00D63903" w:rsidRDefault="00D63903" w:rsidP="00D63903">
            <w:pPr>
              <w:suppressAutoHyphens w:val="0"/>
              <w:contextualSpacing/>
              <w:jc w:val="center"/>
              <w:rPr>
                <w:szCs w:val="24"/>
              </w:rPr>
            </w:pPr>
            <w:r w:rsidRPr="00D63903">
              <w:rPr>
                <w:szCs w:val="24"/>
              </w:rPr>
              <w:t>1А-4А</w:t>
            </w:r>
            <w:r w:rsidR="006F0F59">
              <w:rPr>
                <w:szCs w:val="24"/>
              </w:rPr>
              <w:t xml:space="preserve">, </w:t>
            </w:r>
            <w:r w:rsidR="006F0F59">
              <w:rPr>
                <w:color w:val="22272F"/>
                <w:sz w:val="23"/>
                <w:szCs w:val="23"/>
                <w:shd w:val="clear" w:color="auto" w:fill="FFFFFF"/>
              </w:rPr>
              <w:t>при подаче заявления о в</w:t>
            </w:r>
            <w:r w:rsidR="006F0F59">
              <w:rPr>
                <w:color w:val="22272F"/>
                <w:sz w:val="23"/>
                <w:szCs w:val="23"/>
                <w:shd w:val="clear" w:color="auto" w:fill="FFFFFF"/>
              </w:rPr>
              <w:t>ы</w:t>
            </w:r>
            <w:r w:rsidR="006F0F59">
              <w:rPr>
                <w:color w:val="22272F"/>
                <w:sz w:val="23"/>
                <w:szCs w:val="23"/>
                <w:shd w:val="clear" w:color="auto" w:fill="FFFFFF"/>
              </w:rPr>
              <w:t>даче разрешения на строительство</w:t>
            </w:r>
          </w:p>
          <w:p w:rsidR="007A4F53" w:rsidRPr="009E7864" w:rsidRDefault="007A4F53" w:rsidP="00D63903">
            <w:pPr>
              <w:suppressAutoHyphens w:val="0"/>
              <w:contextualSpacing/>
              <w:jc w:val="center"/>
              <w:rPr>
                <w:szCs w:val="24"/>
              </w:rPr>
            </w:pP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C95" w:rsidRPr="009E7864" w:rsidRDefault="002D202D" w:rsidP="002D202D">
            <w:pPr>
              <w:contextualSpacing/>
              <w:jc w:val="both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О</w:t>
            </w:r>
            <w:r w:rsidRPr="00A26473">
              <w:rPr>
                <w:szCs w:val="24"/>
                <w:shd w:val="clear" w:color="auto" w:fill="FFFFFF"/>
              </w:rPr>
              <w:t>сновани</w:t>
            </w:r>
            <w:r>
              <w:rPr>
                <w:szCs w:val="24"/>
                <w:shd w:val="clear" w:color="auto" w:fill="FFFFFF"/>
              </w:rPr>
              <w:t>я</w:t>
            </w:r>
            <w:r w:rsidRPr="00A26473">
              <w:rPr>
                <w:szCs w:val="24"/>
                <w:shd w:val="clear" w:color="auto" w:fill="FFFFFF"/>
              </w:rPr>
              <w:t xml:space="preserve"> для отказа в приёме запроса о предоставлении муниципальной услуги и документов, необходимых для предоставления муниципальной услуги</w:t>
            </w:r>
            <w:r w:rsidRPr="009E7864">
              <w:rPr>
                <w:szCs w:val="24"/>
              </w:rPr>
              <w:t xml:space="preserve"> </w:t>
            </w:r>
            <w:r w:rsidRPr="009E7864">
              <w:rPr>
                <w:szCs w:val="24"/>
                <w:shd w:val="clear" w:color="auto" w:fill="FFFFFF"/>
              </w:rPr>
              <w:t>законодательством Российской Федерации не предусмотрены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C95" w:rsidRPr="009E7864" w:rsidRDefault="00AC6C95" w:rsidP="009E7864">
            <w:pPr>
              <w:suppressAutoHyphens w:val="0"/>
              <w:contextualSpacing/>
              <w:jc w:val="both"/>
              <w:rPr>
                <w:szCs w:val="24"/>
              </w:rPr>
            </w:pPr>
            <w:r w:rsidRPr="009E7864">
              <w:rPr>
                <w:szCs w:val="24"/>
                <w:shd w:val="clear" w:color="auto" w:fill="FFFFFF"/>
              </w:rPr>
              <w:t>Основания для приостано</w:t>
            </w:r>
            <w:r w:rsidRPr="009E7864">
              <w:rPr>
                <w:szCs w:val="24"/>
                <w:shd w:val="clear" w:color="auto" w:fill="FFFFFF"/>
              </w:rPr>
              <w:t>в</w:t>
            </w:r>
            <w:r w:rsidRPr="009E7864">
              <w:rPr>
                <w:szCs w:val="24"/>
                <w:shd w:val="clear" w:color="auto" w:fill="FFFFFF"/>
              </w:rPr>
              <w:t>ления предоставления мун</w:t>
            </w:r>
            <w:r w:rsidRPr="009E7864">
              <w:rPr>
                <w:szCs w:val="24"/>
                <w:shd w:val="clear" w:color="auto" w:fill="FFFFFF"/>
              </w:rPr>
              <w:t>и</w:t>
            </w:r>
            <w:r w:rsidRPr="009E7864">
              <w:rPr>
                <w:szCs w:val="24"/>
                <w:shd w:val="clear" w:color="auto" w:fill="FFFFFF"/>
              </w:rPr>
              <w:t>ципальной услуги законод</w:t>
            </w:r>
            <w:r w:rsidRPr="009E7864">
              <w:rPr>
                <w:szCs w:val="24"/>
                <w:shd w:val="clear" w:color="auto" w:fill="FFFFFF"/>
              </w:rPr>
              <w:t>а</w:t>
            </w:r>
            <w:r w:rsidRPr="009E7864">
              <w:rPr>
                <w:szCs w:val="24"/>
                <w:shd w:val="clear" w:color="auto" w:fill="FFFFFF"/>
              </w:rPr>
              <w:t>тельством Россий</w:t>
            </w:r>
            <w:r w:rsidR="007B47B7" w:rsidRPr="009E7864">
              <w:rPr>
                <w:szCs w:val="24"/>
                <w:shd w:val="clear" w:color="auto" w:fill="FFFFFF"/>
              </w:rPr>
              <w:t>ской Фед</w:t>
            </w:r>
            <w:r w:rsidR="007B47B7" w:rsidRPr="009E7864">
              <w:rPr>
                <w:szCs w:val="24"/>
                <w:shd w:val="clear" w:color="auto" w:fill="FFFFFF"/>
              </w:rPr>
              <w:t>е</w:t>
            </w:r>
            <w:r w:rsidR="007B47B7" w:rsidRPr="009E7864">
              <w:rPr>
                <w:szCs w:val="24"/>
                <w:shd w:val="clear" w:color="auto" w:fill="FFFFFF"/>
              </w:rPr>
              <w:t>рации не предусмотрены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7E" w:rsidRPr="009E7864" w:rsidRDefault="000A1943" w:rsidP="009E7864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9E7864">
              <w:t xml:space="preserve">1) </w:t>
            </w:r>
            <w:r w:rsidR="00EA4F4E" w:rsidRPr="009E7864">
              <w:t>о</w:t>
            </w:r>
            <w:r w:rsidR="0078327E" w:rsidRPr="009E7864">
              <w:t>тсутствие у заявителя права (полномочий представителя) на получение муниципальной усл</w:t>
            </w:r>
            <w:r w:rsidR="0078327E" w:rsidRPr="009E7864">
              <w:t>у</w:t>
            </w:r>
            <w:r w:rsidR="0078327E" w:rsidRPr="009E7864">
              <w:t>ги;</w:t>
            </w:r>
          </w:p>
          <w:p w:rsidR="0078327E" w:rsidRPr="009E7864" w:rsidRDefault="000A1943" w:rsidP="009E7864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9E7864">
              <w:t xml:space="preserve">2) </w:t>
            </w:r>
            <w:r w:rsidR="00EA4F4E" w:rsidRPr="009E7864">
              <w:t>п</w:t>
            </w:r>
            <w:r w:rsidR="0078327E" w:rsidRPr="009E7864">
              <w:t>редставление заявления о предоставлении муниципальной услуги с нарушением устано</w:t>
            </w:r>
            <w:r w:rsidR="0078327E" w:rsidRPr="009E7864">
              <w:t>в</w:t>
            </w:r>
            <w:r w:rsidR="0078327E" w:rsidRPr="009E7864">
              <w:t>ленных требований, а также представление документов, с</w:t>
            </w:r>
            <w:r w:rsidR="0078327E" w:rsidRPr="009E7864">
              <w:t>о</w:t>
            </w:r>
            <w:r w:rsidR="0078327E" w:rsidRPr="009E7864">
              <w:t>держащих недостоверные свед</w:t>
            </w:r>
            <w:r w:rsidR="0078327E" w:rsidRPr="009E7864">
              <w:t>е</w:t>
            </w:r>
            <w:r w:rsidR="0078327E" w:rsidRPr="009E7864">
              <w:lastRenderedPageBreak/>
              <w:t>ния;</w:t>
            </w:r>
          </w:p>
          <w:p w:rsidR="0078327E" w:rsidRPr="009E7864" w:rsidRDefault="000A1943" w:rsidP="009E7864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9E7864">
              <w:t xml:space="preserve">3) </w:t>
            </w:r>
            <w:r w:rsidR="00EA4F4E" w:rsidRPr="009E7864">
              <w:t>о</w:t>
            </w:r>
            <w:r w:rsidR="0078327E" w:rsidRPr="009E7864">
              <w:t>бращение заявителя об ок</w:t>
            </w:r>
            <w:r w:rsidR="0078327E" w:rsidRPr="009E7864">
              <w:t>а</w:t>
            </w:r>
            <w:r w:rsidR="0078327E" w:rsidRPr="009E7864">
              <w:t>зании муниципальной услуги, предоставление которой не ос</w:t>
            </w:r>
            <w:r w:rsidR="0078327E" w:rsidRPr="009E7864">
              <w:t>у</w:t>
            </w:r>
            <w:r w:rsidR="0078327E" w:rsidRPr="009E7864">
              <w:t>ществляется уполномоченным органом;</w:t>
            </w:r>
          </w:p>
          <w:p w:rsidR="0078327E" w:rsidRPr="009E7864" w:rsidRDefault="007D7268" w:rsidP="009E7864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9E7864">
              <w:t xml:space="preserve">4) </w:t>
            </w:r>
            <w:r w:rsidR="00EA4F4E" w:rsidRPr="009E7864">
              <w:t>о</w:t>
            </w:r>
            <w:r w:rsidR="0078327E" w:rsidRPr="009E7864">
              <w:t>бращение (в письменном в</w:t>
            </w:r>
            <w:r w:rsidR="0078327E" w:rsidRPr="009E7864">
              <w:t>и</w:t>
            </w:r>
            <w:r w:rsidR="0078327E" w:rsidRPr="009E7864">
              <w:t>де) заявителя (представителя з</w:t>
            </w:r>
            <w:r w:rsidR="0078327E" w:rsidRPr="009E7864">
              <w:t>а</w:t>
            </w:r>
            <w:r w:rsidR="0078327E" w:rsidRPr="009E7864">
              <w:t>явителя) с просьбой о прекращ</w:t>
            </w:r>
            <w:r w:rsidR="0078327E" w:rsidRPr="009E7864">
              <w:t>е</w:t>
            </w:r>
            <w:r w:rsidR="0078327E" w:rsidRPr="009E7864">
              <w:t>нии предоставления муниц</w:t>
            </w:r>
            <w:r w:rsidR="0078327E" w:rsidRPr="009E7864">
              <w:t>и</w:t>
            </w:r>
            <w:r w:rsidR="0078327E" w:rsidRPr="009E7864">
              <w:t>пальной услуги;</w:t>
            </w:r>
          </w:p>
          <w:p w:rsidR="0078327E" w:rsidRPr="009E7864" w:rsidRDefault="007D7268" w:rsidP="009E7864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9E7864">
              <w:t xml:space="preserve">5) </w:t>
            </w:r>
            <w:r w:rsidR="00EA4F4E" w:rsidRPr="009E7864">
              <w:t>о</w:t>
            </w:r>
            <w:r w:rsidR="0078327E" w:rsidRPr="009E7864">
              <w:t>тсутствие документов</w:t>
            </w:r>
            <w:r w:rsidR="00403056">
              <w:t xml:space="preserve"> и св</w:t>
            </w:r>
            <w:r w:rsidR="00403056">
              <w:t>е</w:t>
            </w:r>
            <w:r w:rsidR="00403056">
              <w:t>дений</w:t>
            </w:r>
            <w:r w:rsidR="0078327E" w:rsidRPr="009E7864">
              <w:t xml:space="preserve">, </w:t>
            </w:r>
            <w:r w:rsidR="0078327E" w:rsidRPr="00735764">
              <w:t xml:space="preserve">предусмотренных </w:t>
            </w:r>
            <w:r w:rsidR="00850D1E" w:rsidRPr="00735764">
              <w:t>прил</w:t>
            </w:r>
            <w:r w:rsidR="00850D1E" w:rsidRPr="00735764">
              <w:t>о</w:t>
            </w:r>
            <w:r w:rsidR="00850D1E" w:rsidRPr="00735764">
              <w:t xml:space="preserve">жением № </w:t>
            </w:r>
            <w:r w:rsidR="00735764" w:rsidRPr="00735764">
              <w:t>5</w:t>
            </w:r>
            <w:r w:rsidRPr="00735764">
              <w:t xml:space="preserve"> </w:t>
            </w:r>
            <w:r w:rsidR="00850D1E" w:rsidRPr="00735764">
              <w:t>административного</w:t>
            </w:r>
            <w:r w:rsidRPr="009E7864">
              <w:t xml:space="preserve"> </w:t>
            </w:r>
            <w:r w:rsidR="0078327E" w:rsidRPr="009E7864">
              <w:t>регламента, обязанность пре</w:t>
            </w:r>
            <w:r w:rsidR="0078327E" w:rsidRPr="009E7864">
              <w:t>д</w:t>
            </w:r>
            <w:r w:rsidR="0078327E" w:rsidRPr="009E7864">
              <w:t>ставления которых возложена на заявителя;</w:t>
            </w:r>
          </w:p>
          <w:p w:rsidR="00A54E44" w:rsidRPr="009E7864" w:rsidRDefault="00A54E44" w:rsidP="009E7864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9E7864">
              <w:t xml:space="preserve">6) 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несоответствие представленных документов требованиям к стро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и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тельству, реконструкции объекта капитального строительства, уст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а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новленным на дату выдачи пре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д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ставленного для получения ра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з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решения на строительство град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о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строительного плана земельного участка, в случае выдачи разреш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е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ния на строительство линейного объекта требованиям проекта пл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а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нировки территории и проекта межевания территории (за искл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ю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чением случаев, при которых для строительства, реконструкции л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и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нейного объекта не требуется по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д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готовка документации по план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и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lastRenderedPageBreak/>
              <w:t>ровке территории</w:t>
            </w:r>
            <w:proofErr w:type="gramStart"/>
            <w:r w:rsidR="00A35E8F" w:rsidRPr="009E7864">
              <w:t xml:space="preserve"> </w:t>
            </w:r>
            <w:r w:rsidRPr="009E7864">
              <w:t>;</w:t>
            </w:r>
            <w:proofErr w:type="gramEnd"/>
          </w:p>
          <w:p w:rsidR="00A54E44" w:rsidRPr="009E7864" w:rsidRDefault="00A54E44" w:rsidP="009E7864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proofErr w:type="gramStart"/>
            <w:r w:rsidRPr="009E7864">
              <w:t xml:space="preserve">7) 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несоответствие представленных документов требованиям к разр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е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шенному использованию земел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ь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ного участка и (или) ограничен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и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ям, установленным в соответствии с земельным и иным законод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а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тельством Российской Федерации и действующим на дату выдачи разрешения на строительство, требованиям, установленным в разрешении на отклонение от пр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е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дельных параметров разрешенн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о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го строительства, реконструкции</w:t>
            </w:r>
            <w:r w:rsidR="006B426F" w:rsidRPr="009E7864">
              <w:t>;</w:t>
            </w:r>
            <w:proofErr w:type="gramEnd"/>
          </w:p>
          <w:p w:rsidR="00A54E44" w:rsidRPr="009E7864" w:rsidRDefault="00A54E44" w:rsidP="009E7864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9E7864">
              <w:t xml:space="preserve">8) 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в случае, предусмотре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н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ном </w:t>
            </w:r>
            <w:hyperlink r:id="rId8" w:tgtFrame="_blank" w:history="1">
              <w:r w:rsidR="00A35E8F">
                <w:rPr>
                  <w:rStyle w:val="a4"/>
                  <w:color w:val="3272C0"/>
                  <w:sz w:val="23"/>
                  <w:szCs w:val="23"/>
                  <w:shd w:val="clear" w:color="auto" w:fill="FFFFFF"/>
                </w:rPr>
                <w:t>частью 11.1-1 статьи 51</w:t>
              </w:r>
            </w:hyperlink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 </w:t>
            </w:r>
            <w:proofErr w:type="spellStart"/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ГрК</w:t>
            </w:r>
            <w:proofErr w:type="spellEnd"/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 xml:space="preserve"> РФ, наряду с основаниями для о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т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каза в выдаче разрешения на стр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о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ительство, предусмотренн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ы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ми </w:t>
            </w:r>
            <w:hyperlink r:id="rId9" w:tgtFrame="_blank" w:history="1">
              <w:r w:rsidR="00A35E8F">
                <w:rPr>
                  <w:rStyle w:val="a4"/>
                  <w:color w:val="3272C0"/>
                  <w:sz w:val="23"/>
                  <w:szCs w:val="23"/>
                  <w:shd w:val="clear" w:color="auto" w:fill="FFFFFF"/>
                </w:rPr>
                <w:t>частью 13 статьи 51</w:t>
              </w:r>
            </w:hyperlink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 </w:t>
            </w:r>
            <w:proofErr w:type="spellStart"/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ГрК</w:t>
            </w:r>
            <w:proofErr w:type="spellEnd"/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 xml:space="preserve"> РФ, основанием для отказа в выдаче разрешения на строительство я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в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ляется несоответствие проектной документации очередности план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и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руемого развития территории, предусмотренной проектом пл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а</w:t>
            </w:r>
            <w:r w:rsidR="00A35E8F">
              <w:rPr>
                <w:color w:val="22272F"/>
                <w:sz w:val="23"/>
                <w:szCs w:val="23"/>
                <w:shd w:val="clear" w:color="auto" w:fill="FFFFFF"/>
              </w:rPr>
              <w:t>нировки территории</w:t>
            </w:r>
            <w:r w:rsidRPr="009E7864">
              <w:t>;</w:t>
            </w:r>
          </w:p>
          <w:p w:rsidR="00A26473" w:rsidRPr="009E7864" w:rsidRDefault="00A54E44" w:rsidP="00735764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proofErr w:type="gramStart"/>
            <w:r w:rsidRPr="009E7864">
              <w:t xml:space="preserve">9) 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в случае, если строительство, реконструкция объекта капитал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ь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ного строительства планируются на территории, в отношении кот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о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рой органом местного самоупра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в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ления принято решение о ко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м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плексном развитии территории, или территории, в отношении к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о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lastRenderedPageBreak/>
              <w:t>торой заключен договор о ко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м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плексном развитии территории в соответствии со </w:t>
            </w:r>
            <w:hyperlink r:id="rId10" w:tgtFrame="_blank" w:history="1">
              <w:r w:rsidR="00ED6899" w:rsidRPr="00ED6899">
                <w:rPr>
                  <w:rStyle w:val="a4"/>
                  <w:color w:val="3272C0"/>
                  <w:sz w:val="23"/>
                  <w:szCs w:val="23"/>
                  <w:u w:val="none"/>
                  <w:shd w:val="clear" w:color="auto" w:fill="FFFFFF"/>
                </w:rPr>
                <w:t>статьей 70</w:t>
              </w:r>
            </w:hyperlink>
            <w:r w:rsidR="00ED6899" w:rsidRPr="00ED6899">
              <w:rPr>
                <w:color w:val="22272F"/>
                <w:sz w:val="23"/>
                <w:szCs w:val="23"/>
                <w:shd w:val="clear" w:color="auto" w:fill="FFFFFF"/>
              </w:rPr>
              <w:t> </w:t>
            </w:r>
            <w:proofErr w:type="spellStart"/>
            <w:r w:rsidR="00ED6899" w:rsidRPr="00ED6899">
              <w:rPr>
                <w:color w:val="22272F"/>
                <w:sz w:val="23"/>
                <w:szCs w:val="23"/>
                <w:shd w:val="clear" w:color="auto" w:fill="FFFFFF"/>
              </w:rPr>
              <w:t>ГрКРФ</w:t>
            </w:r>
            <w:proofErr w:type="spellEnd"/>
            <w:r w:rsidR="00ED6899" w:rsidRPr="00ED6899">
              <w:rPr>
                <w:color w:val="22272F"/>
                <w:sz w:val="23"/>
                <w:szCs w:val="23"/>
                <w:shd w:val="clear" w:color="auto" w:fill="FFFFFF"/>
              </w:rPr>
              <w:t>, основанием для отказа в вы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даче разрешения на стро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и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тельство также является отсу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т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ствие документации по планиро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в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ке территории, утвержденной в соответствии с</w:t>
            </w:r>
            <w:proofErr w:type="gramEnd"/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 xml:space="preserve"> договором о ко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м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плексном развитии территории (за исключением случаев самосто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я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тельной реализации Российской Федерацией, субъектом Росси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й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ской Федерации или муниципал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ь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ным образованием решения о комплексном развитии территории застройки или реализации такого решения оператором комплексн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о</w:t>
            </w:r>
            <w:r w:rsidR="00ED6899">
              <w:rPr>
                <w:color w:val="22272F"/>
                <w:sz w:val="23"/>
                <w:szCs w:val="23"/>
                <w:shd w:val="clear" w:color="auto" w:fill="FFFFFF"/>
              </w:rPr>
              <w:t>го развития территории)</w:t>
            </w:r>
          </w:p>
        </w:tc>
      </w:tr>
      <w:tr w:rsidR="00280D15" w:rsidRPr="00A26473" w:rsidTr="00D202F1">
        <w:trPr>
          <w:trHeight w:val="21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D15" w:rsidRPr="00A26473" w:rsidRDefault="00280D15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 w:rsidRPr="00A26473">
              <w:rPr>
                <w:szCs w:val="24"/>
                <w:shd w:val="clear" w:color="auto" w:fill="FFFFFF"/>
              </w:rPr>
              <w:lastRenderedPageBreak/>
              <w:t>2.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03" w:rsidRPr="00D63903" w:rsidRDefault="00D63903" w:rsidP="00D63903">
            <w:pPr>
              <w:suppressAutoHyphens w:val="0"/>
              <w:contextualSpacing/>
              <w:jc w:val="center"/>
              <w:rPr>
                <w:szCs w:val="24"/>
              </w:rPr>
            </w:pPr>
            <w:r w:rsidRPr="00D63903">
              <w:rPr>
                <w:szCs w:val="24"/>
              </w:rPr>
              <w:t>1А-4А,</w:t>
            </w:r>
          </w:p>
          <w:p w:rsidR="00280D15" w:rsidRPr="009E7864" w:rsidRDefault="00690F99" w:rsidP="00D63903">
            <w:pPr>
              <w:suppressAutoHyphens w:val="0"/>
              <w:contextualSpacing/>
              <w:jc w:val="both"/>
              <w:rPr>
                <w:szCs w:val="24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>при подаче заявления о внесении изменений в разрешение на стро</w:t>
            </w:r>
            <w:r>
              <w:rPr>
                <w:color w:val="22272F"/>
                <w:sz w:val="23"/>
                <w:szCs w:val="23"/>
                <w:shd w:val="clear" w:color="auto" w:fill="FFFFFF"/>
              </w:rPr>
              <w:t>и</w:t>
            </w:r>
            <w:r>
              <w:rPr>
                <w:color w:val="22272F"/>
                <w:sz w:val="23"/>
                <w:szCs w:val="23"/>
                <w:shd w:val="clear" w:color="auto" w:fill="FFFFFF"/>
              </w:rPr>
              <w:t>тельство (кроме случаев внесения изменений исключительно в целях продления срока действия разреш</w:t>
            </w:r>
            <w:r>
              <w:rPr>
                <w:color w:val="22272F"/>
                <w:sz w:val="23"/>
                <w:szCs w:val="23"/>
                <w:shd w:val="clear" w:color="auto" w:fill="FFFFFF"/>
              </w:rPr>
              <w:t>е</w:t>
            </w:r>
            <w:r>
              <w:rPr>
                <w:color w:val="22272F"/>
                <w:sz w:val="23"/>
                <w:szCs w:val="23"/>
                <w:shd w:val="clear" w:color="auto" w:fill="FFFFFF"/>
              </w:rPr>
              <w:t>ния на строительство)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D15" w:rsidRPr="009E7864" w:rsidRDefault="002D202D" w:rsidP="009E7864">
            <w:pPr>
              <w:contextualSpacing/>
              <w:jc w:val="both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О</w:t>
            </w:r>
            <w:r w:rsidRPr="00A26473">
              <w:rPr>
                <w:szCs w:val="24"/>
                <w:shd w:val="clear" w:color="auto" w:fill="FFFFFF"/>
              </w:rPr>
              <w:t>сновани</w:t>
            </w:r>
            <w:r>
              <w:rPr>
                <w:szCs w:val="24"/>
                <w:shd w:val="clear" w:color="auto" w:fill="FFFFFF"/>
              </w:rPr>
              <w:t>я</w:t>
            </w:r>
            <w:r w:rsidRPr="00A26473">
              <w:rPr>
                <w:szCs w:val="24"/>
                <w:shd w:val="clear" w:color="auto" w:fill="FFFFFF"/>
              </w:rPr>
              <w:t xml:space="preserve"> для отказа в приёме запроса о предоставлении муниципальной услуги и документов, необходимых для предоставления муниципальной услуги</w:t>
            </w:r>
            <w:r w:rsidRPr="009E7864">
              <w:rPr>
                <w:szCs w:val="24"/>
              </w:rPr>
              <w:t xml:space="preserve"> </w:t>
            </w:r>
            <w:r w:rsidRPr="009E7864">
              <w:rPr>
                <w:szCs w:val="24"/>
                <w:shd w:val="clear" w:color="auto" w:fill="FFFFFF"/>
              </w:rPr>
              <w:t>законодательством Российской Федерации не предусмотрены</w:t>
            </w:r>
            <w:r w:rsidRPr="009E7864">
              <w:rPr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D15" w:rsidRPr="009E7864" w:rsidRDefault="00280D15" w:rsidP="009E7864">
            <w:pPr>
              <w:suppressAutoHyphens w:val="0"/>
              <w:contextualSpacing/>
              <w:jc w:val="both"/>
              <w:rPr>
                <w:szCs w:val="24"/>
              </w:rPr>
            </w:pPr>
            <w:r w:rsidRPr="009E7864">
              <w:rPr>
                <w:szCs w:val="24"/>
                <w:shd w:val="clear" w:color="auto" w:fill="FFFFFF"/>
              </w:rPr>
              <w:t>Основания для приостано</w:t>
            </w:r>
            <w:r w:rsidRPr="009E7864">
              <w:rPr>
                <w:szCs w:val="24"/>
                <w:shd w:val="clear" w:color="auto" w:fill="FFFFFF"/>
              </w:rPr>
              <w:t>в</w:t>
            </w:r>
            <w:r w:rsidRPr="009E7864">
              <w:rPr>
                <w:szCs w:val="24"/>
                <w:shd w:val="clear" w:color="auto" w:fill="FFFFFF"/>
              </w:rPr>
              <w:t>ления предоставления мун</w:t>
            </w:r>
            <w:r w:rsidRPr="009E7864">
              <w:rPr>
                <w:szCs w:val="24"/>
                <w:shd w:val="clear" w:color="auto" w:fill="FFFFFF"/>
              </w:rPr>
              <w:t>и</w:t>
            </w:r>
            <w:r w:rsidRPr="009E7864">
              <w:rPr>
                <w:szCs w:val="24"/>
                <w:shd w:val="clear" w:color="auto" w:fill="FFFFFF"/>
              </w:rPr>
              <w:t>ципальной услуги законод</w:t>
            </w:r>
            <w:r w:rsidRPr="009E7864">
              <w:rPr>
                <w:szCs w:val="24"/>
                <w:shd w:val="clear" w:color="auto" w:fill="FFFFFF"/>
              </w:rPr>
              <w:t>а</w:t>
            </w:r>
            <w:r w:rsidRPr="009E7864">
              <w:rPr>
                <w:szCs w:val="24"/>
                <w:shd w:val="clear" w:color="auto" w:fill="FFFFFF"/>
              </w:rPr>
              <w:t>тельством Россий</w:t>
            </w:r>
            <w:r w:rsidR="00C85173" w:rsidRPr="009E7864">
              <w:rPr>
                <w:szCs w:val="24"/>
                <w:shd w:val="clear" w:color="auto" w:fill="FFFFFF"/>
              </w:rPr>
              <w:t>ской Фед</w:t>
            </w:r>
            <w:r w:rsidR="00C85173" w:rsidRPr="009E7864">
              <w:rPr>
                <w:szCs w:val="24"/>
                <w:shd w:val="clear" w:color="auto" w:fill="FFFFFF"/>
              </w:rPr>
              <w:t>е</w:t>
            </w:r>
            <w:r w:rsidR="00C85173" w:rsidRPr="009E7864">
              <w:rPr>
                <w:szCs w:val="24"/>
                <w:shd w:val="clear" w:color="auto" w:fill="FFFFFF"/>
              </w:rPr>
              <w:t>рации не предусмотрены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0F59" w:rsidRDefault="006F0F59" w:rsidP="006F0F5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 отсутствие у заявителя (пре</w:t>
            </w:r>
            <w:r>
              <w:rPr>
                <w:color w:val="22272F"/>
                <w:sz w:val="23"/>
                <w:szCs w:val="23"/>
              </w:rPr>
              <w:t>д</w:t>
            </w:r>
            <w:r>
              <w:rPr>
                <w:color w:val="22272F"/>
                <w:sz w:val="23"/>
                <w:szCs w:val="23"/>
              </w:rPr>
              <w:t>ставителя заявителя) права (по</w:t>
            </w:r>
            <w:r>
              <w:rPr>
                <w:color w:val="22272F"/>
                <w:sz w:val="23"/>
                <w:szCs w:val="23"/>
              </w:rPr>
              <w:t>л</w:t>
            </w:r>
            <w:r>
              <w:rPr>
                <w:color w:val="22272F"/>
                <w:sz w:val="23"/>
                <w:szCs w:val="23"/>
              </w:rPr>
              <w:t>номочий) на получение муниц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пальной услуги;</w:t>
            </w:r>
          </w:p>
          <w:p w:rsidR="006F0F59" w:rsidRDefault="006F0F59" w:rsidP="006F0F5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 представление заявления о предоставлении муниципальной услуги с нарушением установле</w:t>
            </w:r>
            <w:r>
              <w:rPr>
                <w:color w:val="22272F"/>
                <w:sz w:val="23"/>
                <w:szCs w:val="23"/>
              </w:rPr>
              <w:t>н</w:t>
            </w:r>
            <w:r>
              <w:rPr>
                <w:color w:val="22272F"/>
                <w:sz w:val="23"/>
                <w:szCs w:val="23"/>
              </w:rPr>
              <w:t>ных требований, а также пре</w:t>
            </w:r>
            <w:r>
              <w:rPr>
                <w:color w:val="22272F"/>
                <w:sz w:val="23"/>
                <w:szCs w:val="23"/>
              </w:rPr>
              <w:t>д</w:t>
            </w:r>
            <w:r>
              <w:rPr>
                <w:color w:val="22272F"/>
                <w:sz w:val="23"/>
                <w:szCs w:val="23"/>
              </w:rPr>
              <w:t>ставление документов, содерж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щих недостоверные сведения;</w:t>
            </w:r>
          </w:p>
          <w:p w:rsidR="006F0F59" w:rsidRDefault="006F0F59" w:rsidP="006F0F5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3) обращение заявителя (предст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вителя заявителя) об оказании м</w:t>
            </w:r>
            <w:r>
              <w:rPr>
                <w:color w:val="22272F"/>
                <w:sz w:val="23"/>
                <w:szCs w:val="23"/>
              </w:rPr>
              <w:t>у</w:t>
            </w:r>
            <w:r>
              <w:rPr>
                <w:color w:val="22272F"/>
                <w:sz w:val="23"/>
                <w:szCs w:val="23"/>
              </w:rPr>
              <w:t>ниципальной услуги, предоста</w:t>
            </w:r>
            <w:r>
              <w:rPr>
                <w:color w:val="22272F"/>
                <w:sz w:val="23"/>
                <w:szCs w:val="23"/>
              </w:rPr>
              <w:t>в</w:t>
            </w:r>
            <w:r>
              <w:rPr>
                <w:color w:val="22272F"/>
                <w:sz w:val="23"/>
                <w:szCs w:val="23"/>
              </w:rPr>
              <w:t>ление которой не осуществляется Уполномоченным органом;</w:t>
            </w:r>
          </w:p>
          <w:p w:rsidR="006F0F59" w:rsidRDefault="006F0F59" w:rsidP="006F0F5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 xml:space="preserve">4) обращение (в письменном виде) </w:t>
            </w:r>
            <w:r>
              <w:rPr>
                <w:color w:val="22272F"/>
                <w:sz w:val="23"/>
                <w:szCs w:val="23"/>
              </w:rPr>
              <w:lastRenderedPageBreak/>
              <w:t>заявителя (представителя заявит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ля) с просьбой о прекращении предоставления муниципальной услуги;</w:t>
            </w:r>
          </w:p>
          <w:p w:rsidR="006F0F59" w:rsidRDefault="006F0F59" w:rsidP="006F0F5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5) отсутствие в уведомлении о п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реходе прав на земельный уч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сток, права пользования недрами, об образовании земельного учас</w:t>
            </w:r>
            <w:r>
              <w:rPr>
                <w:color w:val="22272F"/>
                <w:sz w:val="23"/>
                <w:szCs w:val="23"/>
              </w:rPr>
              <w:t>т</w:t>
            </w:r>
            <w:r>
              <w:rPr>
                <w:color w:val="22272F"/>
                <w:sz w:val="23"/>
                <w:szCs w:val="23"/>
              </w:rPr>
              <w:t>ка реквизитов документов, пред</w:t>
            </w:r>
            <w:r>
              <w:rPr>
                <w:color w:val="22272F"/>
                <w:sz w:val="23"/>
                <w:szCs w:val="23"/>
              </w:rPr>
              <w:t>у</w:t>
            </w:r>
            <w:r>
              <w:rPr>
                <w:color w:val="22272F"/>
                <w:sz w:val="23"/>
                <w:szCs w:val="23"/>
              </w:rPr>
              <w:t>смотренных соответстве</w:t>
            </w:r>
            <w:r>
              <w:rPr>
                <w:color w:val="22272F"/>
                <w:sz w:val="23"/>
                <w:szCs w:val="23"/>
              </w:rPr>
              <w:t>н</w:t>
            </w:r>
            <w:r>
              <w:rPr>
                <w:color w:val="22272F"/>
                <w:sz w:val="23"/>
                <w:szCs w:val="23"/>
              </w:rPr>
              <w:t>но </w:t>
            </w:r>
            <w:hyperlink r:id="rId11" w:tgtFrame="_blank" w:history="1">
              <w:r>
                <w:rPr>
                  <w:rStyle w:val="a4"/>
                  <w:color w:val="3272C0"/>
                  <w:sz w:val="23"/>
                  <w:szCs w:val="23"/>
                </w:rPr>
                <w:t>пунктами 1 - 4 части 21.10 ст</w:t>
              </w:r>
              <w:r>
                <w:rPr>
                  <w:rStyle w:val="a4"/>
                  <w:color w:val="3272C0"/>
                  <w:sz w:val="23"/>
                  <w:szCs w:val="23"/>
                </w:rPr>
                <w:t>а</w:t>
              </w:r>
              <w:r>
                <w:rPr>
                  <w:rStyle w:val="a4"/>
                  <w:color w:val="3272C0"/>
                  <w:sz w:val="23"/>
                  <w:szCs w:val="23"/>
                </w:rPr>
                <w:t>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или отсутствие правоустанавливающего докуме</w:t>
            </w:r>
            <w:r>
              <w:rPr>
                <w:color w:val="22272F"/>
                <w:sz w:val="23"/>
                <w:szCs w:val="23"/>
              </w:rPr>
              <w:t>н</w:t>
            </w:r>
            <w:r>
              <w:rPr>
                <w:color w:val="22272F"/>
                <w:sz w:val="23"/>
                <w:szCs w:val="23"/>
              </w:rPr>
              <w:t>та на земельный участок в случае, указанном в </w:t>
            </w:r>
            <w:hyperlink r:id="rId12" w:tgtFrame="_blank" w:history="1">
              <w:r>
                <w:rPr>
                  <w:rStyle w:val="a4"/>
                  <w:color w:val="3272C0"/>
                  <w:sz w:val="23"/>
                  <w:szCs w:val="23"/>
                </w:rPr>
                <w:t>части 21.13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либо отсутствие док</w:t>
            </w:r>
            <w:r>
              <w:rPr>
                <w:color w:val="22272F"/>
                <w:sz w:val="23"/>
                <w:szCs w:val="23"/>
              </w:rPr>
              <w:t>у</w:t>
            </w:r>
            <w:r>
              <w:rPr>
                <w:color w:val="22272F"/>
                <w:sz w:val="23"/>
                <w:szCs w:val="23"/>
              </w:rPr>
              <w:t>ментов, предусмотренных </w:t>
            </w:r>
            <w:hyperlink r:id="rId13" w:tgtFrame="_blank" w:history="1">
              <w:r>
                <w:rPr>
                  <w:rStyle w:val="a4"/>
                  <w:color w:val="3272C0"/>
                  <w:sz w:val="23"/>
                  <w:szCs w:val="23"/>
                </w:rPr>
                <w:t>частью 7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в случае п</w:t>
            </w:r>
            <w:r>
              <w:rPr>
                <w:color w:val="22272F"/>
                <w:sz w:val="23"/>
                <w:szCs w:val="23"/>
              </w:rPr>
              <w:t>о</w:t>
            </w:r>
            <w:r>
              <w:rPr>
                <w:color w:val="22272F"/>
                <w:sz w:val="23"/>
                <w:szCs w:val="23"/>
              </w:rPr>
              <w:t>ступления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заявления о внесении изменений в разрешение на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тельство, кроме заявления о вн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сении изменений в разрешение на строительство исключительно в связи с продлением срока де</w:t>
            </w:r>
            <w:r>
              <w:rPr>
                <w:color w:val="22272F"/>
                <w:sz w:val="23"/>
                <w:szCs w:val="23"/>
              </w:rPr>
              <w:t>й</w:t>
            </w:r>
            <w:r>
              <w:rPr>
                <w:color w:val="22272F"/>
                <w:sz w:val="23"/>
                <w:szCs w:val="23"/>
              </w:rPr>
              <w:t>ствия такого разрешения;</w:t>
            </w:r>
          </w:p>
          <w:p w:rsidR="006F0F59" w:rsidRDefault="006F0F59" w:rsidP="006F0F5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6) недостоверность сведений, ук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занных в уведомлении о переходе прав на земельный участок, права пользования недрами, об образ</w:t>
            </w:r>
            <w:r>
              <w:rPr>
                <w:color w:val="22272F"/>
                <w:sz w:val="23"/>
                <w:szCs w:val="23"/>
              </w:rPr>
              <w:t>о</w:t>
            </w:r>
            <w:r>
              <w:rPr>
                <w:color w:val="22272F"/>
                <w:sz w:val="23"/>
                <w:szCs w:val="23"/>
              </w:rPr>
              <w:t>вании земельного участка;</w:t>
            </w:r>
          </w:p>
          <w:p w:rsidR="006F0F59" w:rsidRPr="00690F99" w:rsidRDefault="006F0F59" w:rsidP="006F0F5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7) несоответствие планируемого размещения объекта капитального строительства требованиям к строительству, реконструкции объекта капитального строител</w:t>
            </w:r>
            <w:r>
              <w:rPr>
                <w:color w:val="22272F"/>
                <w:sz w:val="23"/>
                <w:szCs w:val="23"/>
              </w:rPr>
              <w:t>ь</w:t>
            </w:r>
            <w:r>
              <w:rPr>
                <w:color w:val="22272F"/>
                <w:sz w:val="23"/>
                <w:szCs w:val="23"/>
              </w:rPr>
              <w:lastRenderedPageBreak/>
              <w:t>ства, установленным на дату в</w:t>
            </w:r>
            <w:r>
              <w:rPr>
                <w:color w:val="22272F"/>
                <w:sz w:val="23"/>
                <w:szCs w:val="23"/>
              </w:rPr>
              <w:t>ы</w:t>
            </w:r>
            <w:r>
              <w:rPr>
                <w:color w:val="22272F"/>
                <w:sz w:val="23"/>
                <w:szCs w:val="23"/>
              </w:rPr>
              <w:t>дачи градостроительного плана образованного земельного учас</w:t>
            </w:r>
            <w:r>
              <w:rPr>
                <w:color w:val="22272F"/>
                <w:sz w:val="23"/>
                <w:szCs w:val="23"/>
              </w:rPr>
              <w:t>т</w:t>
            </w:r>
            <w:r>
              <w:rPr>
                <w:color w:val="22272F"/>
                <w:sz w:val="23"/>
                <w:szCs w:val="23"/>
              </w:rPr>
              <w:t xml:space="preserve">ка, в случае, </w:t>
            </w:r>
            <w:r w:rsidRPr="00690F99">
              <w:rPr>
                <w:sz w:val="23"/>
                <w:szCs w:val="23"/>
              </w:rPr>
              <w:t>предусмотре</w:t>
            </w:r>
            <w:r w:rsidRPr="00690F99">
              <w:rPr>
                <w:sz w:val="23"/>
                <w:szCs w:val="23"/>
              </w:rPr>
              <w:t>н</w:t>
            </w:r>
            <w:r w:rsidRPr="00690F99">
              <w:rPr>
                <w:sz w:val="23"/>
                <w:szCs w:val="23"/>
              </w:rPr>
              <w:t>ном </w:t>
            </w:r>
            <w:hyperlink r:id="rId14" w:tgtFrame="_blank" w:history="1">
              <w:r w:rsidRPr="00690F99">
                <w:rPr>
                  <w:rStyle w:val="a4"/>
                  <w:color w:val="auto"/>
                  <w:sz w:val="23"/>
                  <w:szCs w:val="23"/>
                  <w:u w:val="none"/>
                </w:rPr>
                <w:t>частью 21.7 статьи 51</w:t>
              </w:r>
            </w:hyperlink>
            <w:r w:rsidRPr="00690F99">
              <w:rPr>
                <w:sz w:val="23"/>
                <w:szCs w:val="23"/>
              </w:rPr>
              <w:t> </w:t>
            </w:r>
            <w:proofErr w:type="spellStart"/>
            <w:r w:rsidRPr="00690F99">
              <w:rPr>
                <w:sz w:val="23"/>
                <w:szCs w:val="23"/>
              </w:rPr>
              <w:t>ГрК</w:t>
            </w:r>
            <w:proofErr w:type="spellEnd"/>
            <w:r w:rsidRPr="00690F99">
              <w:rPr>
                <w:sz w:val="23"/>
                <w:szCs w:val="23"/>
              </w:rPr>
              <w:t xml:space="preserve"> РФ. При этом градостроительный план земельного участка должен быть выдан не ранее чем за три года до дня направления уведо</w:t>
            </w:r>
            <w:r w:rsidRPr="00690F99">
              <w:rPr>
                <w:sz w:val="23"/>
                <w:szCs w:val="23"/>
              </w:rPr>
              <w:t>м</w:t>
            </w:r>
            <w:r w:rsidRPr="00690F99">
              <w:rPr>
                <w:sz w:val="23"/>
                <w:szCs w:val="23"/>
              </w:rPr>
              <w:t>ления, указанного в </w:t>
            </w:r>
            <w:hyperlink r:id="rId15" w:tgtFrame="_blank" w:history="1">
              <w:r w:rsidRPr="00690F99">
                <w:rPr>
                  <w:rStyle w:val="a4"/>
                  <w:color w:val="auto"/>
                  <w:sz w:val="23"/>
                  <w:szCs w:val="23"/>
                  <w:u w:val="none"/>
                </w:rPr>
                <w:t>части 21.10 статьи 51</w:t>
              </w:r>
            </w:hyperlink>
            <w:r w:rsidRPr="00690F99">
              <w:rPr>
                <w:sz w:val="23"/>
                <w:szCs w:val="23"/>
              </w:rPr>
              <w:t> </w:t>
            </w:r>
            <w:proofErr w:type="spellStart"/>
            <w:r w:rsidRPr="00690F99">
              <w:rPr>
                <w:sz w:val="23"/>
                <w:szCs w:val="23"/>
              </w:rPr>
              <w:t>ГрК</w:t>
            </w:r>
            <w:proofErr w:type="spellEnd"/>
            <w:r w:rsidRPr="00690F99">
              <w:rPr>
                <w:sz w:val="23"/>
                <w:szCs w:val="23"/>
              </w:rPr>
              <w:t xml:space="preserve"> РФ;</w:t>
            </w:r>
          </w:p>
          <w:p w:rsidR="006F0F59" w:rsidRDefault="006F0F59" w:rsidP="006F0F5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8) несоответствие планируемого размещения объекта капитального строительства требованиям к строительству, реконструкции объекта капитального строител</w:t>
            </w:r>
            <w:r>
              <w:rPr>
                <w:color w:val="22272F"/>
                <w:sz w:val="23"/>
                <w:szCs w:val="23"/>
              </w:rPr>
              <w:t>ь</w:t>
            </w:r>
            <w:r>
              <w:rPr>
                <w:color w:val="22272F"/>
                <w:sz w:val="23"/>
                <w:szCs w:val="23"/>
              </w:rPr>
              <w:t>ства, установленным на дату в</w:t>
            </w:r>
            <w:r>
              <w:rPr>
                <w:color w:val="22272F"/>
                <w:sz w:val="23"/>
                <w:szCs w:val="23"/>
              </w:rPr>
              <w:t>ы</w:t>
            </w:r>
            <w:r>
              <w:rPr>
                <w:color w:val="22272F"/>
                <w:sz w:val="23"/>
                <w:szCs w:val="23"/>
              </w:rPr>
              <w:t>дачи представленного для получ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ния разрешения на строительство или для внесения изменений в разрешение на строительство гр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достроительного плана земельного участка в случае поступления з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явления о внесении изменений в разрешение на строительство, кроме заявления о внесении изм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нений в разрешение на строител</w:t>
            </w:r>
            <w:r>
              <w:rPr>
                <w:color w:val="22272F"/>
                <w:sz w:val="23"/>
                <w:szCs w:val="23"/>
              </w:rPr>
              <w:t>ь</w:t>
            </w:r>
            <w:r>
              <w:rPr>
                <w:color w:val="22272F"/>
                <w:sz w:val="23"/>
                <w:szCs w:val="23"/>
              </w:rPr>
              <w:t>ство исключительно в связи с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пр</w:t>
            </w:r>
            <w:r>
              <w:rPr>
                <w:color w:val="22272F"/>
                <w:sz w:val="23"/>
                <w:szCs w:val="23"/>
              </w:rPr>
              <w:t>о</w:t>
            </w:r>
            <w:r>
              <w:rPr>
                <w:color w:val="22272F"/>
                <w:sz w:val="23"/>
                <w:szCs w:val="23"/>
              </w:rPr>
              <w:t>длением срока действия такого разрешения. В случае представл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ния для внесения изменений в разрешение на строительство гр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достроительного плана земельного участка, выданного после получ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 xml:space="preserve">ния разрешения на строительство, </w:t>
            </w:r>
            <w:r>
              <w:rPr>
                <w:color w:val="22272F"/>
                <w:sz w:val="23"/>
                <w:szCs w:val="23"/>
              </w:rPr>
              <w:lastRenderedPageBreak/>
              <w:t>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строительство;</w:t>
            </w:r>
          </w:p>
          <w:p w:rsidR="006F0F59" w:rsidRDefault="006F0F59" w:rsidP="006F0F5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9) несоответствие планируемого объекта капитального строител</w:t>
            </w:r>
            <w:r>
              <w:rPr>
                <w:color w:val="22272F"/>
                <w:sz w:val="23"/>
                <w:szCs w:val="23"/>
              </w:rPr>
              <w:t>ь</w:t>
            </w:r>
            <w:r>
              <w:rPr>
                <w:color w:val="22272F"/>
                <w:sz w:val="23"/>
                <w:szCs w:val="23"/>
              </w:rPr>
              <w:t>ства разрешенному использов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нию земельного участка и (или) ограничениям, установленным в соответствии с земельным и иным законодательством Российской Федерации и действующим на д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ту принятия решения о внесении изменений в разрешение на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тельство, в случае, предусмотре</w:t>
            </w:r>
            <w:r>
              <w:rPr>
                <w:color w:val="22272F"/>
                <w:sz w:val="23"/>
                <w:szCs w:val="23"/>
              </w:rPr>
              <w:t>н</w:t>
            </w:r>
            <w:r>
              <w:rPr>
                <w:color w:val="22272F"/>
                <w:sz w:val="23"/>
                <w:szCs w:val="23"/>
              </w:rPr>
              <w:t>ном </w:t>
            </w:r>
            <w:hyperlink r:id="rId16" w:tgtFrame="_blank" w:history="1">
              <w:r>
                <w:rPr>
                  <w:rStyle w:val="a4"/>
                  <w:color w:val="3272C0"/>
                  <w:sz w:val="23"/>
                  <w:szCs w:val="23"/>
                </w:rPr>
                <w:t>частью 21.7 статьи 51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РФ, или в случае поступления з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явления застройщика о внесении изменений в разрешение на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тельство, кроме заявления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</w:t>
            </w:r>
            <w:proofErr w:type="gramStart"/>
            <w:r>
              <w:rPr>
                <w:color w:val="22272F"/>
                <w:sz w:val="23"/>
                <w:szCs w:val="23"/>
              </w:rPr>
              <w:t>о вн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сении изменений в разрешение на строительство исключительно в связи с продлением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срока де</w:t>
            </w:r>
            <w:r>
              <w:rPr>
                <w:color w:val="22272F"/>
                <w:sz w:val="23"/>
                <w:szCs w:val="23"/>
              </w:rPr>
              <w:t>й</w:t>
            </w:r>
            <w:r>
              <w:rPr>
                <w:color w:val="22272F"/>
                <w:sz w:val="23"/>
                <w:szCs w:val="23"/>
              </w:rPr>
              <w:t>ствия такого разрешения;</w:t>
            </w:r>
          </w:p>
          <w:p w:rsidR="006F0F59" w:rsidRDefault="006F0F59" w:rsidP="006F0F5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10) несоответствие планируемого размещения объекта капитального строительства требованиям, уст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новленным в разрешении на о</w:t>
            </w:r>
            <w:r>
              <w:rPr>
                <w:color w:val="22272F"/>
                <w:sz w:val="23"/>
                <w:szCs w:val="23"/>
              </w:rPr>
              <w:t>т</w:t>
            </w:r>
            <w:r>
              <w:rPr>
                <w:color w:val="22272F"/>
                <w:sz w:val="23"/>
                <w:szCs w:val="23"/>
              </w:rPr>
              <w:t>клонение от предельных параме</w:t>
            </w:r>
            <w:r>
              <w:rPr>
                <w:color w:val="22272F"/>
                <w:sz w:val="23"/>
                <w:szCs w:val="23"/>
              </w:rPr>
              <w:t>т</w:t>
            </w:r>
            <w:r>
              <w:rPr>
                <w:color w:val="22272F"/>
                <w:sz w:val="23"/>
                <w:szCs w:val="23"/>
              </w:rPr>
              <w:t>ров разрешённого строительства, реконструкции, в случае посту</w:t>
            </w:r>
            <w:r>
              <w:rPr>
                <w:color w:val="22272F"/>
                <w:sz w:val="23"/>
                <w:szCs w:val="23"/>
              </w:rPr>
              <w:t>п</w:t>
            </w:r>
            <w:r>
              <w:rPr>
                <w:color w:val="22272F"/>
                <w:sz w:val="23"/>
                <w:szCs w:val="23"/>
              </w:rPr>
              <w:t xml:space="preserve">ления заявления застройщика о внесении изменений в разрешение на строительство, кроме заявления </w:t>
            </w:r>
            <w:r>
              <w:rPr>
                <w:color w:val="22272F"/>
                <w:sz w:val="23"/>
                <w:szCs w:val="23"/>
              </w:rPr>
              <w:lastRenderedPageBreak/>
              <w:t>о внесении изменений в разреш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ние на строительство исключ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тельно в связи с продлением срока действия такого разрешения.</w:t>
            </w:r>
          </w:p>
          <w:p w:rsidR="00A26473" w:rsidRPr="009E7864" w:rsidRDefault="006F0F59" w:rsidP="00735764">
            <w:pPr>
              <w:pStyle w:val="indent1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color w:val="22272F"/>
                <w:sz w:val="23"/>
                <w:szCs w:val="23"/>
              </w:rPr>
              <w:t>До 1 января 2027 года в отнош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нии объектов капитального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 xml:space="preserve">тельства, </w:t>
            </w:r>
            <w:proofErr w:type="gramStart"/>
            <w:r>
              <w:rPr>
                <w:color w:val="22272F"/>
                <w:sz w:val="23"/>
                <w:szCs w:val="23"/>
              </w:rPr>
              <w:t>разрешения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на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тельство которых выданы до 1 я</w:t>
            </w:r>
            <w:r>
              <w:rPr>
                <w:color w:val="22272F"/>
                <w:sz w:val="23"/>
                <w:szCs w:val="23"/>
              </w:rPr>
              <w:t>н</w:t>
            </w:r>
            <w:r>
              <w:rPr>
                <w:color w:val="22272F"/>
                <w:sz w:val="23"/>
                <w:szCs w:val="23"/>
              </w:rPr>
              <w:t>варя 2024 года и по которым не выданы разрешения на ввод их в эксплуатацию, отказ во внесении изменений в разрешение на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тельство наряду с основаниями, предусмотренными подпунктами 5 - 8, 10 настоящего пункта, ос</w:t>
            </w:r>
            <w:r>
              <w:rPr>
                <w:color w:val="22272F"/>
                <w:sz w:val="23"/>
                <w:szCs w:val="23"/>
              </w:rPr>
              <w:t>у</w:t>
            </w:r>
            <w:r>
              <w:rPr>
                <w:color w:val="22272F"/>
                <w:sz w:val="23"/>
                <w:szCs w:val="23"/>
              </w:rPr>
              <w:t>ществляется в случае несоотве</w:t>
            </w:r>
            <w:r>
              <w:rPr>
                <w:color w:val="22272F"/>
                <w:sz w:val="23"/>
                <w:szCs w:val="23"/>
              </w:rPr>
              <w:t>т</w:t>
            </w:r>
            <w:r>
              <w:rPr>
                <w:color w:val="22272F"/>
                <w:sz w:val="23"/>
                <w:szCs w:val="23"/>
              </w:rPr>
              <w:t>ствия такого объекта капитального строительства разрешенному и</w:t>
            </w:r>
            <w:r>
              <w:rPr>
                <w:color w:val="22272F"/>
                <w:sz w:val="23"/>
                <w:szCs w:val="23"/>
              </w:rPr>
              <w:t>с</w:t>
            </w:r>
            <w:r>
              <w:rPr>
                <w:color w:val="22272F"/>
                <w:sz w:val="23"/>
                <w:szCs w:val="23"/>
              </w:rPr>
              <w:t>пользованию земельного участка и (или) ограничениям, установле</w:t>
            </w:r>
            <w:r>
              <w:rPr>
                <w:color w:val="22272F"/>
                <w:sz w:val="23"/>
                <w:szCs w:val="23"/>
              </w:rPr>
              <w:t>н</w:t>
            </w:r>
            <w:r>
              <w:rPr>
                <w:color w:val="22272F"/>
                <w:sz w:val="23"/>
                <w:szCs w:val="23"/>
              </w:rPr>
              <w:t>ным в соответствии с земельным и иным законодательством Росси</w:t>
            </w:r>
            <w:r>
              <w:rPr>
                <w:color w:val="22272F"/>
                <w:sz w:val="23"/>
                <w:szCs w:val="23"/>
              </w:rPr>
              <w:t>й</w:t>
            </w:r>
            <w:r>
              <w:rPr>
                <w:color w:val="22272F"/>
                <w:sz w:val="23"/>
                <w:szCs w:val="23"/>
              </w:rPr>
              <w:t>ской Федерации, на дату выдачи разрешения на строительство т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кого объекта капитального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тельства. При этом положения подпункта 9 настоящего пункта не применяются</w:t>
            </w:r>
            <w:r w:rsidR="00D63903" w:rsidRPr="009E7864">
              <w:t xml:space="preserve"> </w:t>
            </w:r>
          </w:p>
        </w:tc>
      </w:tr>
      <w:tr w:rsidR="00974412" w:rsidRPr="00A26473" w:rsidTr="00D202F1">
        <w:trPr>
          <w:trHeight w:val="21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412" w:rsidRPr="00A26473" w:rsidRDefault="00974412" w:rsidP="001D6E76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3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412" w:rsidRPr="00D63903" w:rsidRDefault="00974412" w:rsidP="00D63903">
            <w:pPr>
              <w:suppressAutoHyphens w:val="0"/>
              <w:contextualSpacing/>
              <w:jc w:val="center"/>
              <w:rPr>
                <w:szCs w:val="24"/>
              </w:rPr>
            </w:pPr>
            <w:r w:rsidRPr="00690F99">
              <w:rPr>
                <w:color w:val="22272F"/>
                <w:szCs w:val="24"/>
                <w:shd w:val="clear" w:color="auto" w:fill="FFFFFF"/>
              </w:rPr>
              <w:t>1А-4А</w:t>
            </w:r>
            <w:r>
              <w:rPr>
                <w:color w:val="22272F"/>
                <w:sz w:val="23"/>
                <w:szCs w:val="23"/>
                <w:shd w:val="clear" w:color="auto" w:fill="FFFFFF"/>
              </w:rPr>
              <w:t>,  при подаче заявления о внесении изменений в разрешение на строительство исключительно в целях продления срока действия разрешения на строительство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412" w:rsidRPr="009E7864" w:rsidRDefault="00974412" w:rsidP="00C15381">
            <w:pPr>
              <w:contextualSpacing/>
              <w:jc w:val="both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О</w:t>
            </w:r>
            <w:r w:rsidRPr="00A26473">
              <w:rPr>
                <w:szCs w:val="24"/>
                <w:shd w:val="clear" w:color="auto" w:fill="FFFFFF"/>
              </w:rPr>
              <w:t>сновани</w:t>
            </w:r>
            <w:r>
              <w:rPr>
                <w:szCs w:val="24"/>
                <w:shd w:val="clear" w:color="auto" w:fill="FFFFFF"/>
              </w:rPr>
              <w:t>я</w:t>
            </w:r>
            <w:r w:rsidRPr="00A26473">
              <w:rPr>
                <w:szCs w:val="24"/>
                <w:shd w:val="clear" w:color="auto" w:fill="FFFFFF"/>
              </w:rPr>
              <w:t xml:space="preserve"> для отказа в приёме запроса о предоставлении муниципальной услуги и документов, необходимых для предоставления муниципальной услуги</w:t>
            </w:r>
            <w:r w:rsidRPr="009E7864">
              <w:rPr>
                <w:szCs w:val="24"/>
              </w:rPr>
              <w:t xml:space="preserve"> </w:t>
            </w:r>
            <w:r w:rsidRPr="009E7864">
              <w:rPr>
                <w:szCs w:val="24"/>
                <w:shd w:val="clear" w:color="auto" w:fill="FFFFFF"/>
              </w:rPr>
              <w:t xml:space="preserve">законодательством </w:t>
            </w:r>
            <w:r w:rsidRPr="009E7864">
              <w:rPr>
                <w:szCs w:val="24"/>
                <w:shd w:val="clear" w:color="auto" w:fill="FFFFFF"/>
              </w:rPr>
              <w:lastRenderedPageBreak/>
              <w:t>Российской Федерации не предусмотрены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412" w:rsidRPr="009E7864" w:rsidRDefault="00974412" w:rsidP="00C15381">
            <w:pPr>
              <w:suppressAutoHyphens w:val="0"/>
              <w:contextualSpacing/>
              <w:jc w:val="both"/>
              <w:rPr>
                <w:szCs w:val="24"/>
              </w:rPr>
            </w:pPr>
            <w:r w:rsidRPr="009E7864">
              <w:rPr>
                <w:szCs w:val="24"/>
                <w:shd w:val="clear" w:color="auto" w:fill="FFFFFF"/>
              </w:rPr>
              <w:lastRenderedPageBreak/>
              <w:t>Основания для приостано</w:t>
            </w:r>
            <w:r w:rsidRPr="009E7864">
              <w:rPr>
                <w:szCs w:val="24"/>
                <w:shd w:val="clear" w:color="auto" w:fill="FFFFFF"/>
              </w:rPr>
              <w:t>в</w:t>
            </w:r>
            <w:r w:rsidRPr="009E7864">
              <w:rPr>
                <w:szCs w:val="24"/>
                <w:shd w:val="clear" w:color="auto" w:fill="FFFFFF"/>
              </w:rPr>
              <w:t>ления предоставления мун</w:t>
            </w:r>
            <w:r w:rsidRPr="009E7864">
              <w:rPr>
                <w:szCs w:val="24"/>
                <w:shd w:val="clear" w:color="auto" w:fill="FFFFFF"/>
              </w:rPr>
              <w:t>и</w:t>
            </w:r>
            <w:r w:rsidRPr="009E7864">
              <w:rPr>
                <w:szCs w:val="24"/>
                <w:shd w:val="clear" w:color="auto" w:fill="FFFFFF"/>
              </w:rPr>
              <w:t>ципальной услуги законод</w:t>
            </w:r>
            <w:r w:rsidRPr="009E7864">
              <w:rPr>
                <w:szCs w:val="24"/>
                <w:shd w:val="clear" w:color="auto" w:fill="FFFFFF"/>
              </w:rPr>
              <w:t>а</w:t>
            </w:r>
            <w:r w:rsidRPr="009E7864">
              <w:rPr>
                <w:szCs w:val="24"/>
                <w:shd w:val="clear" w:color="auto" w:fill="FFFFFF"/>
              </w:rPr>
              <w:t>тельством Российской Фед</w:t>
            </w:r>
            <w:r w:rsidRPr="009E7864">
              <w:rPr>
                <w:szCs w:val="24"/>
                <w:shd w:val="clear" w:color="auto" w:fill="FFFFFF"/>
              </w:rPr>
              <w:t>е</w:t>
            </w:r>
            <w:r w:rsidRPr="009E7864">
              <w:rPr>
                <w:szCs w:val="24"/>
                <w:shd w:val="clear" w:color="auto" w:fill="FFFFFF"/>
              </w:rPr>
              <w:t>рации не предусмотрены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4412" w:rsidRDefault="00974412" w:rsidP="00690F9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1) отсутствие у заявителя (пре</w:t>
            </w:r>
            <w:r>
              <w:rPr>
                <w:color w:val="22272F"/>
                <w:sz w:val="23"/>
                <w:szCs w:val="23"/>
              </w:rPr>
              <w:t>д</w:t>
            </w:r>
            <w:r>
              <w:rPr>
                <w:color w:val="22272F"/>
                <w:sz w:val="23"/>
                <w:szCs w:val="23"/>
              </w:rPr>
              <w:t>ставителя заявителя) права (по</w:t>
            </w:r>
            <w:r>
              <w:rPr>
                <w:color w:val="22272F"/>
                <w:sz w:val="23"/>
                <w:szCs w:val="23"/>
              </w:rPr>
              <w:t>л</w:t>
            </w:r>
            <w:r>
              <w:rPr>
                <w:color w:val="22272F"/>
                <w:sz w:val="23"/>
                <w:szCs w:val="23"/>
              </w:rPr>
              <w:t>номочий) на получение муниц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пальной услуги;</w:t>
            </w:r>
          </w:p>
          <w:p w:rsidR="00974412" w:rsidRDefault="00974412" w:rsidP="00690F9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2) представление заявления о предоставлении муниципальной услуги с нарушением установле</w:t>
            </w:r>
            <w:r>
              <w:rPr>
                <w:color w:val="22272F"/>
                <w:sz w:val="23"/>
                <w:szCs w:val="23"/>
              </w:rPr>
              <w:t>н</w:t>
            </w:r>
            <w:r>
              <w:rPr>
                <w:color w:val="22272F"/>
                <w:sz w:val="23"/>
                <w:szCs w:val="23"/>
              </w:rPr>
              <w:lastRenderedPageBreak/>
              <w:t>ных требований, а также пре</w:t>
            </w:r>
            <w:r>
              <w:rPr>
                <w:color w:val="22272F"/>
                <w:sz w:val="23"/>
                <w:szCs w:val="23"/>
              </w:rPr>
              <w:t>д</w:t>
            </w:r>
            <w:r>
              <w:rPr>
                <w:color w:val="22272F"/>
                <w:sz w:val="23"/>
                <w:szCs w:val="23"/>
              </w:rPr>
              <w:t>ставление документов, содерж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щих недостоверные сведения;</w:t>
            </w:r>
          </w:p>
          <w:p w:rsidR="00974412" w:rsidRDefault="00974412" w:rsidP="00690F9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3) обращение заявителя (предст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вителя заявителя) об оказании м</w:t>
            </w:r>
            <w:r>
              <w:rPr>
                <w:color w:val="22272F"/>
                <w:sz w:val="23"/>
                <w:szCs w:val="23"/>
              </w:rPr>
              <w:t>у</w:t>
            </w:r>
            <w:r>
              <w:rPr>
                <w:color w:val="22272F"/>
                <w:sz w:val="23"/>
                <w:szCs w:val="23"/>
              </w:rPr>
              <w:t>ниципальной услуги, предоста</w:t>
            </w:r>
            <w:r>
              <w:rPr>
                <w:color w:val="22272F"/>
                <w:sz w:val="23"/>
                <w:szCs w:val="23"/>
              </w:rPr>
              <w:t>в</w:t>
            </w:r>
            <w:r>
              <w:rPr>
                <w:color w:val="22272F"/>
                <w:sz w:val="23"/>
                <w:szCs w:val="23"/>
              </w:rPr>
              <w:t>ление которой не осуществляется Уполномоченным органом;</w:t>
            </w:r>
          </w:p>
          <w:p w:rsidR="00974412" w:rsidRDefault="00974412" w:rsidP="00690F9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4) обращение (в письменном виде) заявителя (представителя заявит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ля) с просьбой о прекращении предоставления муниципальной услуги;</w:t>
            </w:r>
          </w:p>
          <w:p w:rsidR="00974412" w:rsidRDefault="00974412" w:rsidP="00690F9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proofErr w:type="gramStart"/>
            <w:r>
              <w:rPr>
                <w:color w:val="22272F"/>
                <w:sz w:val="23"/>
                <w:szCs w:val="23"/>
              </w:rPr>
              <w:t>5) наличие у уполномоченного на выдачу разрешений на строител</w:t>
            </w:r>
            <w:r>
              <w:rPr>
                <w:color w:val="22272F"/>
                <w:sz w:val="23"/>
                <w:szCs w:val="23"/>
              </w:rPr>
              <w:t>ь</w:t>
            </w:r>
            <w:r>
              <w:rPr>
                <w:color w:val="22272F"/>
                <w:sz w:val="23"/>
                <w:szCs w:val="23"/>
              </w:rPr>
              <w:t>ство органа местного самоупра</w:t>
            </w:r>
            <w:r>
              <w:rPr>
                <w:color w:val="22272F"/>
                <w:sz w:val="23"/>
                <w:szCs w:val="23"/>
              </w:rPr>
              <w:t>в</w:t>
            </w:r>
            <w:r>
              <w:rPr>
                <w:color w:val="22272F"/>
                <w:sz w:val="23"/>
                <w:szCs w:val="23"/>
              </w:rPr>
              <w:t>ления информации о выявленном в рамках государственного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тельного надзора, федерального государственного земельного ко</w:t>
            </w:r>
            <w:r>
              <w:rPr>
                <w:color w:val="22272F"/>
                <w:sz w:val="23"/>
                <w:szCs w:val="23"/>
              </w:rPr>
              <w:t>н</w:t>
            </w:r>
            <w:r>
              <w:rPr>
                <w:color w:val="22272F"/>
                <w:sz w:val="23"/>
                <w:szCs w:val="23"/>
              </w:rPr>
              <w:t>троля (надзора) или муниципал</w:t>
            </w:r>
            <w:r>
              <w:rPr>
                <w:color w:val="22272F"/>
                <w:sz w:val="23"/>
                <w:szCs w:val="23"/>
              </w:rPr>
              <w:t>ь</w:t>
            </w:r>
            <w:r>
              <w:rPr>
                <w:color w:val="22272F"/>
                <w:sz w:val="23"/>
                <w:szCs w:val="23"/>
              </w:rPr>
              <w:t>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тельство в связи с продлением срока действия такого разрешения или информации органа госуда</w:t>
            </w:r>
            <w:r>
              <w:rPr>
                <w:color w:val="22272F"/>
                <w:sz w:val="23"/>
                <w:szCs w:val="23"/>
              </w:rPr>
              <w:t>р</w:t>
            </w:r>
            <w:r>
              <w:rPr>
                <w:color w:val="22272F"/>
                <w:sz w:val="23"/>
                <w:szCs w:val="23"/>
              </w:rPr>
              <w:t>ственного строительного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надзора об отсутствии извещения о начале данных работ, если направление такого извещения является обяз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тельным в соответствии с треб</w:t>
            </w:r>
            <w:r>
              <w:rPr>
                <w:color w:val="22272F"/>
                <w:sz w:val="23"/>
                <w:szCs w:val="23"/>
              </w:rPr>
              <w:t>о</w:t>
            </w:r>
            <w:r>
              <w:rPr>
                <w:color w:val="22272F"/>
                <w:sz w:val="23"/>
                <w:szCs w:val="23"/>
              </w:rPr>
              <w:t>ваниями </w:t>
            </w:r>
            <w:hyperlink r:id="rId17" w:tgtFrame="_blank" w:history="1">
              <w:r>
                <w:rPr>
                  <w:rStyle w:val="a4"/>
                  <w:color w:val="3272C0"/>
                  <w:sz w:val="23"/>
                  <w:szCs w:val="23"/>
                </w:rPr>
                <w:t>части 5 статьи 52</w:t>
              </w:r>
            </w:hyperlink>
            <w:r>
              <w:rPr>
                <w:color w:val="22272F"/>
                <w:sz w:val="23"/>
                <w:szCs w:val="23"/>
              </w:rPr>
              <w:t> </w:t>
            </w:r>
            <w:proofErr w:type="spellStart"/>
            <w:r>
              <w:rPr>
                <w:color w:val="22272F"/>
                <w:sz w:val="23"/>
                <w:szCs w:val="23"/>
              </w:rPr>
              <w:t>ГрК</w:t>
            </w:r>
            <w:proofErr w:type="spellEnd"/>
            <w:r>
              <w:rPr>
                <w:color w:val="22272F"/>
                <w:sz w:val="23"/>
                <w:szCs w:val="23"/>
              </w:rPr>
              <w:t xml:space="preserve"> </w:t>
            </w:r>
            <w:r>
              <w:rPr>
                <w:color w:val="22272F"/>
                <w:sz w:val="23"/>
                <w:szCs w:val="23"/>
              </w:rPr>
              <w:lastRenderedPageBreak/>
              <w:t>РФ, в случае если внесение изм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нений в разрешение на строител</w:t>
            </w:r>
            <w:r>
              <w:rPr>
                <w:color w:val="22272F"/>
                <w:sz w:val="23"/>
                <w:szCs w:val="23"/>
              </w:rPr>
              <w:t>ь</w:t>
            </w:r>
            <w:r>
              <w:rPr>
                <w:color w:val="22272F"/>
                <w:sz w:val="23"/>
                <w:szCs w:val="23"/>
              </w:rPr>
              <w:t>ство связано с продлением срока действия разрешения на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 xml:space="preserve">тельство. </w:t>
            </w:r>
            <w:proofErr w:type="gramStart"/>
            <w:r>
              <w:rPr>
                <w:color w:val="22272F"/>
                <w:sz w:val="23"/>
                <w:szCs w:val="23"/>
              </w:rPr>
              <w:t>В этом случае уполн</w:t>
            </w:r>
            <w:r>
              <w:rPr>
                <w:color w:val="22272F"/>
                <w:sz w:val="23"/>
                <w:szCs w:val="23"/>
              </w:rPr>
              <w:t>о</w:t>
            </w:r>
            <w:r>
              <w:rPr>
                <w:color w:val="22272F"/>
                <w:sz w:val="23"/>
                <w:szCs w:val="23"/>
              </w:rPr>
              <w:t>моченный на выдачу разрешений на строительство орган местного самоуправления обязан запросить такую информацию в соотве</w:t>
            </w:r>
            <w:r>
              <w:rPr>
                <w:color w:val="22272F"/>
                <w:sz w:val="23"/>
                <w:szCs w:val="23"/>
              </w:rPr>
              <w:t>т</w:t>
            </w:r>
            <w:r>
              <w:rPr>
                <w:color w:val="22272F"/>
                <w:sz w:val="23"/>
                <w:szCs w:val="23"/>
              </w:rPr>
              <w:t>ствующих органе государственной власти или органе местного сам</w:t>
            </w:r>
            <w:r>
              <w:rPr>
                <w:color w:val="22272F"/>
                <w:sz w:val="23"/>
                <w:szCs w:val="23"/>
              </w:rPr>
              <w:t>о</w:t>
            </w:r>
            <w:r>
              <w:rPr>
                <w:color w:val="22272F"/>
                <w:sz w:val="23"/>
                <w:szCs w:val="23"/>
              </w:rPr>
              <w:t>управления, в том числе с испол</w:t>
            </w:r>
            <w:r>
              <w:rPr>
                <w:color w:val="22272F"/>
                <w:sz w:val="23"/>
                <w:szCs w:val="23"/>
              </w:rPr>
              <w:t>ь</w:t>
            </w:r>
            <w:r>
              <w:rPr>
                <w:color w:val="22272F"/>
                <w:sz w:val="23"/>
                <w:szCs w:val="23"/>
              </w:rPr>
              <w:t>зованием единой системы межв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домственного электронного вза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модействия и подключаемых к ней региональных систем межведо</w:t>
            </w:r>
            <w:r>
              <w:rPr>
                <w:color w:val="22272F"/>
                <w:sz w:val="23"/>
                <w:szCs w:val="23"/>
              </w:rPr>
              <w:t>м</w:t>
            </w:r>
            <w:r>
              <w:rPr>
                <w:color w:val="22272F"/>
                <w:sz w:val="23"/>
                <w:szCs w:val="23"/>
              </w:rPr>
              <w:t>ственного электронного взаим</w:t>
            </w:r>
            <w:r>
              <w:rPr>
                <w:color w:val="22272F"/>
                <w:sz w:val="23"/>
                <w:szCs w:val="23"/>
              </w:rPr>
              <w:t>о</w:t>
            </w:r>
            <w:r>
              <w:rPr>
                <w:color w:val="22272F"/>
                <w:sz w:val="23"/>
                <w:szCs w:val="23"/>
              </w:rPr>
              <w:t>действия;</w:t>
            </w:r>
            <w:proofErr w:type="gramEnd"/>
          </w:p>
          <w:p w:rsidR="00974412" w:rsidRDefault="00974412" w:rsidP="00690F9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6) подача заявления о внесении изменений в разрешение на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тельство менее чем за 10 рабочих дней до истечения срока действия разрешения на строительство (до 1 января 2027 года в отношении объектов капитального строител</w:t>
            </w:r>
            <w:r>
              <w:rPr>
                <w:color w:val="22272F"/>
                <w:sz w:val="23"/>
                <w:szCs w:val="23"/>
              </w:rPr>
              <w:t>ь</w:t>
            </w:r>
            <w:r>
              <w:rPr>
                <w:color w:val="22272F"/>
                <w:sz w:val="23"/>
                <w:szCs w:val="23"/>
              </w:rPr>
              <w:t xml:space="preserve">ства, </w:t>
            </w:r>
            <w:proofErr w:type="gramStart"/>
            <w:r>
              <w:rPr>
                <w:color w:val="22272F"/>
                <w:sz w:val="23"/>
                <w:szCs w:val="23"/>
              </w:rPr>
              <w:t>разрешения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на строительство которых выданы до 1 января 2024 года и по которым не выданы ра</w:t>
            </w:r>
            <w:r>
              <w:rPr>
                <w:color w:val="22272F"/>
                <w:sz w:val="23"/>
                <w:szCs w:val="23"/>
              </w:rPr>
              <w:t>з</w:t>
            </w:r>
            <w:r>
              <w:rPr>
                <w:color w:val="22272F"/>
                <w:sz w:val="23"/>
                <w:szCs w:val="23"/>
              </w:rPr>
              <w:t>решения на ввод их в эксплуат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цию, положения данного пункта не применяются).</w:t>
            </w:r>
          </w:p>
          <w:p w:rsidR="00974412" w:rsidRDefault="00974412" w:rsidP="00690F9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До 1 января 2027 года в отнош</w:t>
            </w:r>
            <w:r>
              <w:rPr>
                <w:color w:val="22272F"/>
                <w:sz w:val="23"/>
                <w:szCs w:val="23"/>
              </w:rPr>
              <w:t>е</w:t>
            </w:r>
            <w:r>
              <w:rPr>
                <w:color w:val="22272F"/>
                <w:sz w:val="23"/>
                <w:szCs w:val="23"/>
              </w:rPr>
              <w:t>нии объектов капитального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 xml:space="preserve">тельства, </w:t>
            </w:r>
            <w:proofErr w:type="gramStart"/>
            <w:r>
              <w:rPr>
                <w:color w:val="22272F"/>
                <w:sz w:val="23"/>
                <w:szCs w:val="23"/>
              </w:rPr>
              <w:t>разрешения</w:t>
            </w:r>
            <w:proofErr w:type="gramEnd"/>
            <w:r>
              <w:rPr>
                <w:color w:val="22272F"/>
                <w:sz w:val="23"/>
                <w:szCs w:val="23"/>
              </w:rPr>
              <w:t xml:space="preserve"> на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тельство которых выданы до 1 я</w:t>
            </w:r>
            <w:r>
              <w:rPr>
                <w:color w:val="22272F"/>
                <w:sz w:val="23"/>
                <w:szCs w:val="23"/>
              </w:rPr>
              <w:t>н</w:t>
            </w:r>
            <w:r>
              <w:rPr>
                <w:color w:val="22272F"/>
                <w:sz w:val="23"/>
                <w:szCs w:val="23"/>
              </w:rPr>
              <w:lastRenderedPageBreak/>
              <w:t>варя 2024 года и по которым не выданы разрешения на ввод их в эксплуатацию, отказ во внесении изменений в разрешение на стро</w:t>
            </w:r>
            <w:r>
              <w:rPr>
                <w:color w:val="22272F"/>
                <w:sz w:val="23"/>
                <w:szCs w:val="23"/>
              </w:rPr>
              <w:t>и</w:t>
            </w:r>
            <w:r>
              <w:rPr>
                <w:color w:val="22272F"/>
                <w:sz w:val="23"/>
                <w:szCs w:val="23"/>
              </w:rPr>
              <w:t>тельство наряду с основаниями, предусмотренными подпунктом 5 настоящего пункта, осуществляе</w:t>
            </w:r>
            <w:r>
              <w:rPr>
                <w:color w:val="22272F"/>
                <w:sz w:val="23"/>
                <w:szCs w:val="23"/>
              </w:rPr>
              <w:t>т</w:t>
            </w:r>
            <w:r>
              <w:rPr>
                <w:color w:val="22272F"/>
                <w:sz w:val="23"/>
                <w:szCs w:val="23"/>
              </w:rPr>
              <w:t>ся в случае несоответствия такого объекта капитального строител</w:t>
            </w:r>
            <w:r>
              <w:rPr>
                <w:color w:val="22272F"/>
                <w:sz w:val="23"/>
                <w:szCs w:val="23"/>
              </w:rPr>
              <w:t>ь</w:t>
            </w:r>
            <w:r>
              <w:rPr>
                <w:color w:val="22272F"/>
                <w:sz w:val="23"/>
                <w:szCs w:val="23"/>
              </w:rPr>
              <w:t>ства разрешенному использов</w:t>
            </w:r>
            <w:r>
              <w:rPr>
                <w:color w:val="22272F"/>
                <w:sz w:val="23"/>
                <w:szCs w:val="23"/>
              </w:rPr>
              <w:t>а</w:t>
            </w:r>
            <w:r>
              <w:rPr>
                <w:color w:val="22272F"/>
                <w:sz w:val="23"/>
                <w:szCs w:val="23"/>
              </w:rPr>
              <w:t>нию земельного участка и (или) ограничениям, установленным в соответствии с земельным и иным законодательством Российской Федерации, на дату выдачи ра</w:t>
            </w:r>
            <w:r>
              <w:rPr>
                <w:color w:val="22272F"/>
                <w:sz w:val="23"/>
                <w:szCs w:val="23"/>
              </w:rPr>
              <w:t>з</w:t>
            </w:r>
            <w:r>
              <w:rPr>
                <w:color w:val="22272F"/>
                <w:sz w:val="23"/>
                <w:szCs w:val="23"/>
              </w:rPr>
              <w:t>решения на строительство такого объекта капитального строител</w:t>
            </w:r>
            <w:r>
              <w:rPr>
                <w:color w:val="22272F"/>
                <w:sz w:val="23"/>
                <w:szCs w:val="23"/>
              </w:rPr>
              <w:t>ь</w:t>
            </w:r>
            <w:r>
              <w:rPr>
                <w:color w:val="22272F"/>
                <w:sz w:val="23"/>
                <w:szCs w:val="23"/>
              </w:rPr>
              <w:t>ства.</w:t>
            </w:r>
          </w:p>
          <w:p w:rsidR="00974412" w:rsidRDefault="00974412" w:rsidP="006F0F59">
            <w:pPr>
              <w:pStyle w:val="indent1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</w:p>
        </w:tc>
      </w:tr>
    </w:tbl>
    <w:p w:rsidR="00735764" w:rsidRDefault="00735764" w:rsidP="005D08A2">
      <w:pPr>
        <w:pStyle w:val="a5"/>
        <w:rPr>
          <w:sz w:val="28"/>
          <w:szCs w:val="28"/>
        </w:rPr>
      </w:pPr>
    </w:p>
    <w:p w:rsidR="00735764" w:rsidRDefault="00735764" w:rsidP="005D08A2">
      <w:pPr>
        <w:pStyle w:val="a5"/>
        <w:rPr>
          <w:sz w:val="28"/>
          <w:szCs w:val="28"/>
        </w:rPr>
      </w:pPr>
    </w:p>
    <w:p w:rsidR="00735764" w:rsidRDefault="00735764" w:rsidP="005D08A2">
      <w:pPr>
        <w:pStyle w:val="a5"/>
        <w:rPr>
          <w:sz w:val="28"/>
          <w:szCs w:val="28"/>
        </w:rPr>
      </w:pPr>
    </w:p>
    <w:p w:rsidR="005D08A2" w:rsidRPr="000D0F2F" w:rsidRDefault="005D08A2" w:rsidP="005D08A2">
      <w:pPr>
        <w:pStyle w:val="a5"/>
        <w:rPr>
          <w:sz w:val="28"/>
          <w:szCs w:val="28"/>
        </w:rPr>
      </w:pPr>
      <w:r w:rsidRPr="000D0F2F">
        <w:rPr>
          <w:sz w:val="28"/>
          <w:szCs w:val="28"/>
        </w:rPr>
        <w:t>Начальник отдела по вопросам</w:t>
      </w:r>
    </w:p>
    <w:p w:rsidR="005D08A2" w:rsidRPr="000D0F2F" w:rsidRDefault="005D08A2" w:rsidP="005D08A2">
      <w:pPr>
        <w:pStyle w:val="a5"/>
        <w:rPr>
          <w:sz w:val="28"/>
          <w:szCs w:val="28"/>
        </w:rPr>
      </w:pPr>
      <w:r w:rsidRPr="000D0F2F">
        <w:rPr>
          <w:sz w:val="28"/>
          <w:szCs w:val="28"/>
        </w:rPr>
        <w:t>перспективного развития архитектуры и</w:t>
      </w:r>
    </w:p>
    <w:p w:rsidR="005D08A2" w:rsidRPr="000D0F2F" w:rsidRDefault="005D08A2" w:rsidP="005D08A2">
      <w:pPr>
        <w:pStyle w:val="a5"/>
        <w:rPr>
          <w:sz w:val="28"/>
          <w:szCs w:val="28"/>
        </w:rPr>
      </w:pPr>
      <w:r w:rsidRPr="000D0F2F">
        <w:rPr>
          <w:sz w:val="28"/>
          <w:szCs w:val="28"/>
        </w:rPr>
        <w:t>градостроительства администрации</w:t>
      </w:r>
    </w:p>
    <w:p w:rsidR="005D08A2" w:rsidRPr="000D0F2F" w:rsidRDefault="005D08A2" w:rsidP="005D08A2">
      <w:pPr>
        <w:pStyle w:val="a5"/>
        <w:rPr>
          <w:sz w:val="28"/>
          <w:szCs w:val="28"/>
        </w:rPr>
      </w:pPr>
      <w:r w:rsidRPr="000D0F2F">
        <w:rPr>
          <w:sz w:val="28"/>
          <w:szCs w:val="28"/>
        </w:rPr>
        <w:t xml:space="preserve">Темрюкского городского поселения </w:t>
      </w:r>
    </w:p>
    <w:p w:rsidR="005D08A2" w:rsidRPr="000D0F2F" w:rsidRDefault="005D08A2" w:rsidP="005D08A2">
      <w:pPr>
        <w:pStyle w:val="a5"/>
        <w:rPr>
          <w:sz w:val="28"/>
          <w:szCs w:val="28"/>
        </w:rPr>
      </w:pPr>
      <w:r w:rsidRPr="000D0F2F">
        <w:rPr>
          <w:sz w:val="28"/>
          <w:szCs w:val="28"/>
        </w:rPr>
        <w:t>Темрюкского муниципального  района</w:t>
      </w:r>
    </w:p>
    <w:p w:rsidR="005D08A2" w:rsidRPr="000D0F2F" w:rsidRDefault="005D08A2" w:rsidP="005D08A2">
      <w:pPr>
        <w:pStyle w:val="a5"/>
        <w:rPr>
          <w:sz w:val="28"/>
          <w:szCs w:val="28"/>
        </w:rPr>
      </w:pPr>
      <w:r w:rsidRPr="000D0F2F">
        <w:rPr>
          <w:sz w:val="28"/>
          <w:szCs w:val="28"/>
        </w:rPr>
        <w:t xml:space="preserve">Краснодарского края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</w:t>
      </w:r>
      <w:r w:rsidRPr="000D0F2F">
        <w:rPr>
          <w:sz w:val="28"/>
          <w:szCs w:val="28"/>
        </w:rPr>
        <w:t xml:space="preserve"> А.В. </w:t>
      </w:r>
      <w:proofErr w:type="spellStart"/>
      <w:r w:rsidRPr="000D0F2F">
        <w:rPr>
          <w:sz w:val="28"/>
          <w:szCs w:val="28"/>
        </w:rPr>
        <w:t>Сокиркин</w:t>
      </w:r>
      <w:proofErr w:type="spellEnd"/>
    </w:p>
    <w:p w:rsidR="003C5505" w:rsidRPr="00440F6A" w:rsidRDefault="003C5505" w:rsidP="005D08A2">
      <w:pPr>
        <w:jc w:val="both"/>
        <w:rPr>
          <w:sz w:val="28"/>
          <w:szCs w:val="28"/>
          <w:shd w:val="clear" w:color="auto" w:fill="FFFFFF"/>
        </w:rPr>
      </w:pPr>
    </w:p>
    <w:sectPr w:rsidR="003C5505" w:rsidRPr="00440F6A" w:rsidSect="001D6E76">
      <w:headerReference w:type="default" r:id="rId18"/>
      <w:pgSz w:w="16838" w:h="11906" w:orient="landscape"/>
      <w:pgMar w:top="1701" w:right="1134" w:bottom="85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B9B" w:rsidRDefault="00233B9B" w:rsidP="001D6E76">
      <w:r>
        <w:separator/>
      </w:r>
    </w:p>
  </w:endnote>
  <w:endnote w:type="continuationSeparator" w:id="0">
    <w:p w:rsidR="00233B9B" w:rsidRDefault="00233B9B" w:rsidP="001D6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B9B" w:rsidRDefault="00233B9B" w:rsidP="001D6E76">
      <w:r>
        <w:separator/>
      </w:r>
    </w:p>
  </w:footnote>
  <w:footnote w:type="continuationSeparator" w:id="0">
    <w:p w:rsidR="00233B9B" w:rsidRDefault="00233B9B" w:rsidP="001D6E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36828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33B9B" w:rsidRPr="006A7A43" w:rsidRDefault="00AB49DA">
        <w:pPr>
          <w:pStyle w:val="a9"/>
          <w:jc w:val="center"/>
          <w:rPr>
            <w:sz w:val="28"/>
            <w:szCs w:val="28"/>
          </w:rPr>
        </w:pPr>
        <w:r w:rsidRPr="006A7A43">
          <w:rPr>
            <w:sz w:val="28"/>
            <w:szCs w:val="28"/>
          </w:rPr>
          <w:fldChar w:fldCharType="begin"/>
        </w:r>
        <w:r w:rsidR="00233B9B" w:rsidRPr="006A7A43">
          <w:rPr>
            <w:sz w:val="28"/>
            <w:szCs w:val="28"/>
          </w:rPr>
          <w:instrText>PAGE   \* MERGEFORMAT</w:instrText>
        </w:r>
        <w:r w:rsidRPr="006A7A43">
          <w:rPr>
            <w:sz w:val="28"/>
            <w:szCs w:val="28"/>
          </w:rPr>
          <w:fldChar w:fldCharType="separate"/>
        </w:r>
        <w:r w:rsidR="00735764">
          <w:rPr>
            <w:noProof/>
            <w:sz w:val="28"/>
            <w:szCs w:val="28"/>
          </w:rPr>
          <w:t>11</w:t>
        </w:r>
        <w:r w:rsidRPr="006A7A43">
          <w:rPr>
            <w:sz w:val="28"/>
            <w:szCs w:val="28"/>
          </w:rPr>
          <w:fldChar w:fldCharType="end"/>
        </w:r>
      </w:p>
    </w:sdtContent>
  </w:sdt>
  <w:p w:rsidR="00233B9B" w:rsidRDefault="00233B9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B01A1"/>
    <w:multiLevelType w:val="hybridMultilevel"/>
    <w:tmpl w:val="830837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33C9"/>
    <w:rsid w:val="0000456F"/>
    <w:rsid w:val="00007B6F"/>
    <w:rsid w:val="000108C7"/>
    <w:rsid w:val="000127A9"/>
    <w:rsid w:val="000405CA"/>
    <w:rsid w:val="00044F3A"/>
    <w:rsid w:val="00085BCF"/>
    <w:rsid w:val="000A0F91"/>
    <w:rsid w:val="000A1943"/>
    <w:rsid w:val="000B1792"/>
    <w:rsid w:val="001103F3"/>
    <w:rsid w:val="00116D30"/>
    <w:rsid w:val="00120AAA"/>
    <w:rsid w:val="00141658"/>
    <w:rsid w:val="0016086D"/>
    <w:rsid w:val="00166F0A"/>
    <w:rsid w:val="00180FCA"/>
    <w:rsid w:val="00184B45"/>
    <w:rsid w:val="00196333"/>
    <w:rsid w:val="001D6E76"/>
    <w:rsid w:val="001E3D60"/>
    <w:rsid w:val="001F79B8"/>
    <w:rsid w:val="00233B9B"/>
    <w:rsid w:val="002451BB"/>
    <w:rsid w:val="00270473"/>
    <w:rsid w:val="002752A5"/>
    <w:rsid w:val="00280D15"/>
    <w:rsid w:val="00291E91"/>
    <w:rsid w:val="002A3A18"/>
    <w:rsid w:val="002A4595"/>
    <w:rsid w:val="002C288D"/>
    <w:rsid w:val="002D202D"/>
    <w:rsid w:val="002F2B2D"/>
    <w:rsid w:val="00317C31"/>
    <w:rsid w:val="00325D58"/>
    <w:rsid w:val="0033430E"/>
    <w:rsid w:val="0034271D"/>
    <w:rsid w:val="00364AE1"/>
    <w:rsid w:val="0038295F"/>
    <w:rsid w:val="00384E2B"/>
    <w:rsid w:val="00392FEA"/>
    <w:rsid w:val="003963A3"/>
    <w:rsid w:val="003B5F07"/>
    <w:rsid w:val="003C5171"/>
    <w:rsid w:val="003C5505"/>
    <w:rsid w:val="003C5C12"/>
    <w:rsid w:val="003D5407"/>
    <w:rsid w:val="00403056"/>
    <w:rsid w:val="00407079"/>
    <w:rsid w:val="00413748"/>
    <w:rsid w:val="004340D8"/>
    <w:rsid w:val="00437DFD"/>
    <w:rsid w:val="00445D87"/>
    <w:rsid w:val="004755DC"/>
    <w:rsid w:val="00481F3A"/>
    <w:rsid w:val="0048644E"/>
    <w:rsid w:val="004D6032"/>
    <w:rsid w:val="00532264"/>
    <w:rsid w:val="005352BF"/>
    <w:rsid w:val="00542748"/>
    <w:rsid w:val="00543F85"/>
    <w:rsid w:val="00563A2D"/>
    <w:rsid w:val="00572AEC"/>
    <w:rsid w:val="00576DD9"/>
    <w:rsid w:val="00584732"/>
    <w:rsid w:val="005979AD"/>
    <w:rsid w:val="005A031B"/>
    <w:rsid w:val="005A4465"/>
    <w:rsid w:val="005B0E09"/>
    <w:rsid w:val="005D08A2"/>
    <w:rsid w:val="005D4FBB"/>
    <w:rsid w:val="005E7192"/>
    <w:rsid w:val="005F3BB1"/>
    <w:rsid w:val="0060062D"/>
    <w:rsid w:val="006333E5"/>
    <w:rsid w:val="00640DB8"/>
    <w:rsid w:val="00663A90"/>
    <w:rsid w:val="00676992"/>
    <w:rsid w:val="00684959"/>
    <w:rsid w:val="00687D55"/>
    <w:rsid w:val="00690F99"/>
    <w:rsid w:val="006A1F80"/>
    <w:rsid w:val="006A5ACC"/>
    <w:rsid w:val="006A7A43"/>
    <w:rsid w:val="006B426F"/>
    <w:rsid w:val="006B499B"/>
    <w:rsid w:val="006E793C"/>
    <w:rsid w:val="006F0F59"/>
    <w:rsid w:val="006F5626"/>
    <w:rsid w:val="00700982"/>
    <w:rsid w:val="00706407"/>
    <w:rsid w:val="00725AA9"/>
    <w:rsid w:val="0073368D"/>
    <w:rsid w:val="00735764"/>
    <w:rsid w:val="0078327E"/>
    <w:rsid w:val="00783351"/>
    <w:rsid w:val="007864AA"/>
    <w:rsid w:val="007A15FB"/>
    <w:rsid w:val="007A4F53"/>
    <w:rsid w:val="007B47B7"/>
    <w:rsid w:val="007D04EA"/>
    <w:rsid w:val="007D2F69"/>
    <w:rsid w:val="007D7268"/>
    <w:rsid w:val="008133E5"/>
    <w:rsid w:val="008253AE"/>
    <w:rsid w:val="008462ED"/>
    <w:rsid w:val="00850D1E"/>
    <w:rsid w:val="008808A9"/>
    <w:rsid w:val="00880AE7"/>
    <w:rsid w:val="00880D6F"/>
    <w:rsid w:val="008A3BAF"/>
    <w:rsid w:val="008E203B"/>
    <w:rsid w:val="008E2B20"/>
    <w:rsid w:val="008F4C63"/>
    <w:rsid w:val="0090262C"/>
    <w:rsid w:val="00917B82"/>
    <w:rsid w:val="0093707E"/>
    <w:rsid w:val="009721D1"/>
    <w:rsid w:val="00974412"/>
    <w:rsid w:val="009B336F"/>
    <w:rsid w:val="009C4661"/>
    <w:rsid w:val="009D44EF"/>
    <w:rsid w:val="009E7864"/>
    <w:rsid w:val="009F23F6"/>
    <w:rsid w:val="009F505C"/>
    <w:rsid w:val="00A10D61"/>
    <w:rsid w:val="00A216FD"/>
    <w:rsid w:val="00A225DA"/>
    <w:rsid w:val="00A26473"/>
    <w:rsid w:val="00A35E8F"/>
    <w:rsid w:val="00A54E44"/>
    <w:rsid w:val="00A6488F"/>
    <w:rsid w:val="00A96527"/>
    <w:rsid w:val="00AB49DA"/>
    <w:rsid w:val="00AC10E2"/>
    <w:rsid w:val="00AC6C95"/>
    <w:rsid w:val="00AE0491"/>
    <w:rsid w:val="00AE6775"/>
    <w:rsid w:val="00AF5AA2"/>
    <w:rsid w:val="00B03E37"/>
    <w:rsid w:val="00B14655"/>
    <w:rsid w:val="00B309BD"/>
    <w:rsid w:val="00B33451"/>
    <w:rsid w:val="00B443FB"/>
    <w:rsid w:val="00B55855"/>
    <w:rsid w:val="00B81C1C"/>
    <w:rsid w:val="00B83541"/>
    <w:rsid w:val="00B937AA"/>
    <w:rsid w:val="00BB2F06"/>
    <w:rsid w:val="00BB4479"/>
    <w:rsid w:val="00BF4B37"/>
    <w:rsid w:val="00C347C2"/>
    <w:rsid w:val="00C67617"/>
    <w:rsid w:val="00C737E9"/>
    <w:rsid w:val="00C75591"/>
    <w:rsid w:val="00C81DBC"/>
    <w:rsid w:val="00C85173"/>
    <w:rsid w:val="00C948FF"/>
    <w:rsid w:val="00CA51F4"/>
    <w:rsid w:val="00CA7060"/>
    <w:rsid w:val="00CB0859"/>
    <w:rsid w:val="00D07CF1"/>
    <w:rsid w:val="00D16811"/>
    <w:rsid w:val="00D202F1"/>
    <w:rsid w:val="00D41107"/>
    <w:rsid w:val="00D56351"/>
    <w:rsid w:val="00D63903"/>
    <w:rsid w:val="00D74977"/>
    <w:rsid w:val="00D92497"/>
    <w:rsid w:val="00DB5A10"/>
    <w:rsid w:val="00DD6364"/>
    <w:rsid w:val="00DE43AE"/>
    <w:rsid w:val="00DE74DB"/>
    <w:rsid w:val="00DF15C9"/>
    <w:rsid w:val="00DF5A9C"/>
    <w:rsid w:val="00E1091E"/>
    <w:rsid w:val="00E32597"/>
    <w:rsid w:val="00E33B51"/>
    <w:rsid w:val="00E4009B"/>
    <w:rsid w:val="00E433C9"/>
    <w:rsid w:val="00E46F5E"/>
    <w:rsid w:val="00E8197A"/>
    <w:rsid w:val="00E9444C"/>
    <w:rsid w:val="00EA02A1"/>
    <w:rsid w:val="00EA1870"/>
    <w:rsid w:val="00EA4F4E"/>
    <w:rsid w:val="00EC65C7"/>
    <w:rsid w:val="00ED6899"/>
    <w:rsid w:val="00EF3527"/>
    <w:rsid w:val="00F03465"/>
    <w:rsid w:val="00F23565"/>
    <w:rsid w:val="00F2449C"/>
    <w:rsid w:val="00F60650"/>
    <w:rsid w:val="00F73F42"/>
    <w:rsid w:val="00F77BEC"/>
    <w:rsid w:val="00F83634"/>
    <w:rsid w:val="00F87FAD"/>
    <w:rsid w:val="00F93B12"/>
    <w:rsid w:val="00F94710"/>
    <w:rsid w:val="00FD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47C2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C347C2"/>
    <w:pPr>
      <w:widowControl/>
      <w:ind w:firstLine="720"/>
      <w:jc w:val="both"/>
    </w:pPr>
  </w:style>
  <w:style w:type="paragraph" w:customStyle="1" w:styleId="s1">
    <w:name w:val="s_1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character" w:styleId="a4">
    <w:name w:val="Hyperlink"/>
    <w:basedOn w:val="a0"/>
    <w:rsid w:val="001E3D60"/>
    <w:rPr>
      <w:color w:val="0000FF"/>
      <w:u w:val="single"/>
    </w:rPr>
  </w:style>
  <w:style w:type="paragraph" w:styleId="a5">
    <w:name w:val="No Spacing"/>
    <w:uiPriority w:val="1"/>
    <w:qFormat/>
    <w:rsid w:val="001E3D6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2F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F69"/>
    <w:rPr>
      <w:rFonts w:ascii="Tahoma" w:eastAsia="Times New Roman" w:hAnsi="Tahoma" w:cs="Tahoma"/>
      <w:kern w:val="3"/>
      <w:sz w:val="16"/>
      <w:szCs w:val="16"/>
      <w:lang w:eastAsia="ru-RU"/>
    </w:rPr>
  </w:style>
  <w:style w:type="table" w:styleId="a8">
    <w:name w:val="Table Grid"/>
    <w:basedOn w:val="a1"/>
    <w:uiPriority w:val="59"/>
    <w:rsid w:val="00E944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D6E7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D6E76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b">
    <w:name w:val="footer"/>
    <w:basedOn w:val="a"/>
    <w:link w:val="ac"/>
    <w:uiPriority w:val="99"/>
    <w:unhideWhenUsed/>
    <w:rsid w:val="001D6E7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D6E76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ConsPlusTitle">
    <w:name w:val="ConsPlusTitle"/>
    <w:rsid w:val="009E78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indent1">
    <w:name w:val="indent_1"/>
    <w:basedOn w:val="a"/>
    <w:rsid w:val="00D63903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47C2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C347C2"/>
    <w:pPr>
      <w:widowControl/>
      <w:ind w:firstLine="720"/>
      <w:jc w:val="both"/>
    </w:pPr>
  </w:style>
  <w:style w:type="paragraph" w:customStyle="1" w:styleId="s1">
    <w:name w:val="s_1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character" w:styleId="a4">
    <w:name w:val="Hyperlink"/>
    <w:basedOn w:val="a0"/>
    <w:rsid w:val="001E3D60"/>
    <w:rPr>
      <w:color w:val="0000FF"/>
      <w:u w:val="single"/>
    </w:rPr>
  </w:style>
  <w:style w:type="paragraph" w:styleId="a5">
    <w:name w:val="No Spacing"/>
    <w:uiPriority w:val="1"/>
    <w:qFormat/>
    <w:rsid w:val="001E3D6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2F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F69"/>
    <w:rPr>
      <w:rFonts w:ascii="Tahoma" w:eastAsia="Times New Roman" w:hAnsi="Tahoma" w:cs="Tahoma"/>
      <w:kern w:val="3"/>
      <w:sz w:val="16"/>
      <w:szCs w:val="16"/>
      <w:lang w:eastAsia="ru-RU"/>
    </w:rPr>
  </w:style>
  <w:style w:type="table" w:styleId="a8">
    <w:name w:val="Table Grid"/>
    <w:basedOn w:val="a1"/>
    <w:uiPriority w:val="59"/>
    <w:rsid w:val="00E944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D6E7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D6E76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b">
    <w:name w:val="footer"/>
    <w:basedOn w:val="a"/>
    <w:link w:val="ac"/>
    <w:uiPriority w:val="99"/>
    <w:unhideWhenUsed/>
    <w:rsid w:val="001D6E7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D6E76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ConsPlusTitle">
    <w:name w:val="ConsPlusTitle"/>
    <w:rsid w:val="009E78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services/arbitr/link/12138258.5101101" TargetMode="External"/><Relationship Id="rId13" Type="http://schemas.openxmlformats.org/officeDocument/2006/relationships/hyperlink" Target="https://municipal.garant.ru/services/arbitr/link/12138258.5107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municipal.garant.ru/services/arbitr/link/12138258.5121013" TargetMode="External"/><Relationship Id="rId17" Type="http://schemas.openxmlformats.org/officeDocument/2006/relationships/hyperlink" Target="https://municipal.garant.ru/services/arbitr/link/12138258.5205" TargetMode="External"/><Relationship Id="rId2" Type="http://schemas.openxmlformats.org/officeDocument/2006/relationships/styles" Target="styles.xml"/><Relationship Id="rId16" Type="http://schemas.openxmlformats.org/officeDocument/2006/relationships/hyperlink" Target="https://municipal.garant.ru/services/arbitr/link/12138258.51217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unicipal.garant.ru/services/arbitr/link/12138258.51211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unicipal.garant.ru/services/arbitr/link/12138258.512110" TargetMode="External"/><Relationship Id="rId10" Type="http://schemas.openxmlformats.org/officeDocument/2006/relationships/hyperlink" Target="https://municipal.garant.ru/services/arbitr/link/12138258.7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unicipal.garant.ru/services/arbitr/link/12138258.51013" TargetMode="External"/><Relationship Id="rId14" Type="http://schemas.openxmlformats.org/officeDocument/2006/relationships/hyperlink" Target="https://municipal.garant.ru/services/arbitr/link/12138258.512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2011</Words>
  <Characters>11468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Arh_Otdel</cp:lastModifiedBy>
  <cp:revision>4</cp:revision>
  <cp:lastPrinted>2026-03-20T07:03:00Z</cp:lastPrinted>
  <dcterms:created xsi:type="dcterms:W3CDTF">2026-09-20T10:46:00Z</dcterms:created>
  <dcterms:modified xsi:type="dcterms:W3CDTF">2026-09-29T12:13:00Z</dcterms:modified>
</cp:coreProperties>
</file>